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C0B" w:rsidRPr="00993467" w:rsidRDefault="008E4C0B" w:rsidP="00993467">
      <w:pPr>
        <w:shd w:val="clear" w:color="auto" w:fill="FFFFFF"/>
        <w:suppressAutoHyphens w:val="0"/>
        <w:spacing w:line="240" w:lineRule="atLeast"/>
        <w:jc w:val="center"/>
        <w:rPr>
          <w:rFonts w:cs="Times New Roman"/>
          <w:b/>
          <w:snapToGrid w:val="0"/>
          <w:color w:val="000000"/>
          <w:sz w:val="28"/>
          <w:szCs w:val="28"/>
          <w:lang w:eastAsia="ru-RU"/>
        </w:rPr>
      </w:pPr>
      <w:r w:rsidRPr="00993467">
        <w:rPr>
          <w:rFonts w:cs="Times New Roman"/>
          <w:b/>
          <w:snapToGrid w:val="0"/>
          <w:color w:val="000000"/>
          <w:sz w:val="28"/>
          <w:szCs w:val="28"/>
          <w:lang w:eastAsia="ru-RU"/>
        </w:rPr>
        <w:t xml:space="preserve">ГОСУДАРСТВЕННОЕ БЮДЖЕТНОЕ ОБРАЗОВАТЕЛЬНОЕ УЧРЕЖДЕНИЕ ВЫСШЕГО ПРОФЕССИОНАЛЬНОГО ОБРАЗОВАНИЯ МОСКОВСКОЙ ОБЛАСТИ </w:t>
      </w:r>
    </w:p>
    <w:p w:rsidR="008E4C0B" w:rsidRPr="00993467" w:rsidRDefault="008E4C0B" w:rsidP="00993467">
      <w:pPr>
        <w:shd w:val="clear" w:color="auto" w:fill="FFFFFF"/>
        <w:suppressAutoHyphens w:val="0"/>
        <w:spacing w:line="240" w:lineRule="atLeast"/>
        <w:jc w:val="center"/>
        <w:rPr>
          <w:rFonts w:cs="Times New Roman"/>
          <w:b/>
          <w:snapToGrid w:val="0"/>
          <w:color w:val="000000"/>
          <w:sz w:val="28"/>
          <w:szCs w:val="28"/>
          <w:lang w:eastAsia="ru-RU"/>
        </w:rPr>
      </w:pPr>
      <w:r w:rsidRPr="00993467">
        <w:rPr>
          <w:rFonts w:cs="Times New Roman"/>
          <w:b/>
          <w:snapToGrid w:val="0"/>
          <w:color w:val="000000"/>
          <w:sz w:val="28"/>
          <w:szCs w:val="28"/>
          <w:lang w:eastAsia="ru-RU"/>
        </w:rPr>
        <w:t>«АКАДЕМИЯ СОЦИАЛЬНОГО УПРАВЛЕНИЯ»</w:t>
      </w:r>
    </w:p>
    <w:p w:rsidR="008E4C0B" w:rsidRPr="00993467" w:rsidRDefault="008E4C0B" w:rsidP="00993467">
      <w:pPr>
        <w:shd w:val="clear" w:color="auto" w:fill="FFFFFF"/>
        <w:suppressAutoHyphens w:val="0"/>
        <w:spacing w:line="240" w:lineRule="atLeast"/>
        <w:ind w:left="414"/>
        <w:jc w:val="center"/>
        <w:rPr>
          <w:rFonts w:cs="Times New Roman"/>
          <w:bCs/>
          <w:snapToGrid w:val="0"/>
          <w:color w:val="000000"/>
          <w:sz w:val="28"/>
          <w:szCs w:val="28"/>
          <w:lang w:eastAsia="ru-RU"/>
        </w:rPr>
      </w:pPr>
    </w:p>
    <w:p w:rsidR="008E4C0B" w:rsidRPr="00993467" w:rsidRDefault="008E4C0B" w:rsidP="00993467">
      <w:pPr>
        <w:shd w:val="clear" w:color="auto" w:fill="FFFFFF"/>
        <w:suppressAutoHyphens w:val="0"/>
        <w:spacing w:line="240" w:lineRule="atLeast"/>
        <w:ind w:left="414"/>
        <w:jc w:val="center"/>
        <w:rPr>
          <w:rFonts w:cs="Times New Roman"/>
          <w:bCs/>
          <w:snapToGrid w:val="0"/>
          <w:color w:val="000000"/>
          <w:sz w:val="28"/>
          <w:szCs w:val="28"/>
          <w:lang w:eastAsia="ru-RU"/>
        </w:rPr>
      </w:pPr>
    </w:p>
    <w:p w:rsidR="008E4C0B" w:rsidRPr="00993467" w:rsidRDefault="008E4C0B" w:rsidP="00993467">
      <w:pPr>
        <w:shd w:val="clear" w:color="auto" w:fill="FFFFFF"/>
        <w:suppressAutoHyphens w:val="0"/>
        <w:spacing w:line="240" w:lineRule="atLeast"/>
        <w:ind w:left="414"/>
        <w:jc w:val="center"/>
        <w:rPr>
          <w:rFonts w:cs="Times New Roman"/>
          <w:bCs/>
          <w:snapToGrid w:val="0"/>
          <w:color w:val="000000"/>
          <w:sz w:val="28"/>
          <w:szCs w:val="28"/>
          <w:lang w:eastAsia="ru-RU"/>
        </w:rPr>
      </w:pPr>
    </w:p>
    <w:p w:rsidR="008E4C0B" w:rsidRPr="00A94BB2" w:rsidRDefault="00A94BB2" w:rsidP="00993467">
      <w:pPr>
        <w:shd w:val="clear" w:color="auto" w:fill="FFFFFF"/>
        <w:suppressAutoHyphens w:val="0"/>
        <w:spacing w:line="240" w:lineRule="atLeast"/>
        <w:jc w:val="center"/>
        <w:rPr>
          <w:rFonts w:cs="Times New Roman"/>
          <w:i/>
          <w:sz w:val="28"/>
          <w:szCs w:val="28"/>
          <w:lang w:eastAsia="ru-RU"/>
        </w:rPr>
      </w:pPr>
      <w:r w:rsidRPr="00A94BB2">
        <w:rPr>
          <w:rFonts w:cs="Times New Roman"/>
          <w:b/>
          <w:snapToGrid w:val="0"/>
          <w:color w:val="000000"/>
          <w:sz w:val="28"/>
          <w:szCs w:val="28"/>
          <w:lang w:eastAsia="ru-RU"/>
        </w:rPr>
        <w:t>Кафедра начального образования</w:t>
      </w:r>
    </w:p>
    <w:p w:rsidR="008E4C0B" w:rsidRPr="00993467" w:rsidRDefault="008E4C0B" w:rsidP="00993467">
      <w:pPr>
        <w:shd w:val="clear" w:color="auto" w:fill="FFFFFF"/>
        <w:suppressAutoHyphens w:val="0"/>
        <w:rPr>
          <w:rFonts w:cs="Times New Roman"/>
          <w:sz w:val="28"/>
          <w:szCs w:val="28"/>
          <w:lang w:eastAsia="ru-RU"/>
        </w:rPr>
      </w:pPr>
    </w:p>
    <w:p w:rsidR="008E4C0B" w:rsidRPr="00993467" w:rsidRDefault="008E4C0B" w:rsidP="00993467">
      <w:pPr>
        <w:shd w:val="clear" w:color="auto" w:fill="FFFFFF"/>
        <w:suppressAutoHyphens w:val="0"/>
        <w:rPr>
          <w:rFonts w:cs="Times New Roman"/>
          <w:sz w:val="28"/>
          <w:szCs w:val="28"/>
          <w:lang w:eastAsia="ru-RU"/>
        </w:rPr>
      </w:pPr>
    </w:p>
    <w:p w:rsidR="008E4C0B" w:rsidRPr="00993467" w:rsidRDefault="008E4C0B" w:rsidP="00A94BB2">
      <w:pPr>
        <w:keepNext/>
        <w:shd w:val="clear" w:color="auto" w:fill="FFFFFF"/>
        <w:suppressAutoHyphens w:val="0"/>
        <w:spacing w:before="240" w:after="60"/>
        <w:jc w:val="center"/>
        <w:outlineLvl w:val="3"/>
        <w:rPr>
          <w:rFonts w:cs="Times New Roman"/>
          <w:b/>
          <w:bCs/>
          <w:sz w:val="28"/>
          <w:szCs w:val="28"/>
          <w:lang w:eastAsia="ru-RU"/>
        </w:rPr>
      </w:pPr>
      <w:r w:rsidRPr="00993467">
        <w:rPr>
          <w:rFonts w:cs="Times New Roman"/>
          <w:b/>
          <w:bCs/>
          <w:sz w:val="28"/>
          <w:szCs w:val="28"/>
          <w:lang w:eastAsia="ru-RU"/>
        </w:rPr>
        <w:t>Практико-значимая работа по теме</w:t>
      </w:r>
      <w:r w:rsidR="00A94BB2">
        <w:rPr>
          <w:rFonts w:cs="Times New Roman"/>
          <w:b/>
          <w:bCs/>
          <w:sz w:val="28"/>
          <w:szCs w:val="28"/>
          <w:lang w:eastAsia="ru-RU"/>
        </w:rPr>
        <w:t>:</w:t>
      </w:r>
      <w:bookmarkStart w:id="0" w:name="_GoBack"/>
      <w:bookmarkEnd w:id="0"/>
    </w:p>
    <w:p w:rsidR="008E4C0B" w:rsidRPr="00993467" w:rsidRDefault="008E4C0B" w:rsidP="00993467">
      <w:pPr>
        <w:keepNext/>
        <w:shd w:val="clear" w:color="auto" w:fill="FFFFFF"/>
        <w:suppressAutoHyphens w:val="0"/>
        <w:spacing w:before="240" w:after="60"/>
        <w:jc w:val="center"/>
        <w:outlineLvl w:val="3"/>
        <w:rPr>
          <w:rFonts w:cs="Times New Roman"/>
          <w:b/>
          <w:bCs/>
          <w:snapToGrid w:val="0"/>
          <w:color w:val="000000"/>
          <w:sz w:val="28"/>
          <w:szCs w:val="28"/>
          <w:lang w:eastAsia="en-US"/>
        </w:rPr>
      </w:pPr>
      <w:r w:rsidRPr="00993467">
        <w:rPr>
          <w:rFonts w:cs="Times New Roman"/>
          <w:b/>
          <w:bCs/>
          <w:sz w:val="28"/>
          <w:szCs w:val="28"/>
          <w:lang w:eastAsia="ru-RU"/>
        </w:rPr>
        <w:t>«</w:t>
      </w:r>
      <w:r w:rsidRPr="00AD10C4">
        <w:rPr>
          <w:rFonts w:cs="Times New Roman"/>
          <w:b/>
          <w:bCs/>
          <w:sz w:val="28"/>
          <w:szCs w:val="28"/>
          <w:lang w:eastAsia="ru-RU"/>
        </w:rPr>
        <w:t xml:space="preserve">Рассуждаем о нашем прошлом. Древние украшения – </w:t>
      </w:r>
      <w:proofErr w:type="spellStart"/>
      <w:r w:rsidRPr="00AD10C4">
        <w:rPr>
          <w:rFonts w:cs="Times New Roman"/>
          <w:b/>
          <w:bCs/>
          <w:sz w:val="28"/>
          <w:szCs w:val="28"/>
          <w:lang w:eastAsia="ru-RU"/>
        </w:rPr>
        <w:t>колты</w:t>
      </w:r>
      <w:proofErr w:type="spellEnd"/>
      <w:r w:rsidRPr="00AD10C4">
        <w:rPr>
          <w:rFonts w:cs="Times New Roman"/>
          <w:b/>
          <w:bCs/>
          <w:sz w:val="28"/>
          <w:szCs w:val="28"/>
          <w:lang w:eastAsia="ru-RU"/>
        </w:rPr>
        <w:t>. Учимся составлять описание предмета</w:t>
      </w:r>
      <w:proofErr w:type="gramStart"/>
      <w:r w:rsidRPr="00AD10C4">
        <w:rPr>
          <w:rFonts w:cs="Times New Roman"/>
          <w:b/>
          <w:bCs/>
          <w:sz w:val="28"/>
          <w:szCs w:val="28"/>
          <w:lang w:eastAsia="ru-RU"/>
        </w:rPr>
        <w:t>.</w:t>
      </w:r>
      <w:r w:rsidRPr="00993467">
        <w:rPr>
          <w:rFonts w:cs="Times New Roman"/>
          <w:bCs/>
          <w:snapToGrid w:val="0"/>
          <w:color w:val="000000"/>
          <w:sz w:val="28"/>
          <w:szCs w:val="28"/>
          <w:lang w:eastAsia="en-US"/>
        </w:rPr>
        <w:t>»</w:t>
      </w:r>
      <w:proofErr w:type="gramEnd"/>
    </w:p>
    <w:p w:rsidR="008E4C0B" w:rsidRPr="00993467" w:rsidRDefault="008E4C0B" w:rsidP="00993467">
      <w:pPr>
        <w:shd w:val="clear" w:color="auto" w:fill="FFFFFF"/>
        <w:suppressAutoHyphens w:val="0"/>
        <w:spacing w:line="240" w:lineRule="atLeast"/>
        <w:ind w:left="414"/>
        <w:jc w:val="center"/>
        <w:rPr>
          <w:rFonts w:cs="Times New Roman"/>
          <w:snapToGrid w:val="0"/>
          <w:color w:val="000000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right" w:tblpY="32"/>
        <w:tblW w:w="0" w:type="auto"/>
        <w:tblLook w:val="00A0" w:firstRow="1" w:lastRow="0" w:firstColumn="1" w:lastColumn="0" w:noHBand="0" w:noVBand="0"/>
      </w:tblPr>
      <w:tblGrid>
        <w:gridCol w:w="4789"/>
        <w:gridCol w:w="4265"/>
      </w:tblGrid>
      <w:tr w:rsidR="00A94BB2" w:rsidRPr="00993467" w:rsidTr="00A94BB2">
        <w:tc>
          <w:tcPr>
            <w:tcW w:w="4789" w:type="dxa"/>
          </w:tcPr>
          <w:p w:rsidR="00A94BB2" w:rsidRPr="00993467" w:rsidRDefault="00A94BB2" w:rsidP="00A94BB2">
            <w:pPr>
              <w:shd w:val="clear" w:color="auto" w:fill="FFFFFF"/>
              <w:suppressAutoHyphens w:val="0"/>
              <w:spacing w:line="360" w:lineRule="auto"/>
              <w:ind w:left="414" w:hanging="414"/>
              <w:jc w:val="right"/>
              <w:rPr>
                <w:rFonts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65" w:type="dxa"/>
          </w:tcPr>
          <w:p w:rsidR="00A94BB2" w:rsidRPr="00993467" w:rsidRDefault="00A94BB2" w:rsidP="00A94BB2">
            <w:pPr>
              <w:keepNext/>
              <w:widowControl w:val="0"/>
              <w:shd w:val="clear" w:color="auto" w:fill="FFFFFF"/>
              <w:tabs>
                <w:tab w:val="left" w:pos="4395"/>
              </w:tabs>
              <w:suppressAutoHyphens w:val="0"/>
              <w:autoSpaceDE w:val="0"/>
              <w:autoSpaceDN w:val="0"/>
              <w:adjustRightInd w:val="0"/>
              <w:outlineLvl w:val="6"/>
              <w:rPr>
                <w:rFonts w:cs="Times New Roman"/>
                <w:b/>
                <w:sz w:val="28"/>
                <w:szCs w:val="28"/>
                <w:lang w:eastAsia="ru-RU"/>
              </w:rPr>
            </w:pPr>
            <w:r w:rsidRPr="00993467">
              <w:rPr>
                <w:rFonts w:cs="Times New Roman"/>
                <w:b/>
                <w:sz w:val="28"/>
                <w:szCs w:val="28"/>
                <w:lang w:eastAsia="ru-RU"/>
              </w:rPr>
              <w:t>Выполнил:</w:t>
            </w:r>
          </w:p>
          <w:p w:rsidR="00A94BB2" w:rsidRPr="00993467" w:rsidRDefault="00A94BB2" w:rsidP="00A94BB2">
            <w:pPr>
              <w:shd w:val="clear" w:color="auto" w:fill="FFFFFF"/>
              <w:suppressAutoHyphens w:val="0"/>
              <w:rPr>
                <w:rFonts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cs="Times New Roman"/>
                <w:sz w:val="28"/>
                <w:szCs w:val="28"/>
                <w:lang w:eastAsia="ru-RU"/>
              </w:rPr>
              <w:t>Ласее</w:t>
            </w:r>
            <w:r w:rsidRPr="00993467">
              <w:rPr>
                <w:rFonts w:cs="Times New Roman"/>
                <w:sz w:val="28"/>
                <w:szCs w:val="28"/>
                <w:lang w:eastAsia="ru-RU"/>
              </w:rPr>
              <w:t>ва</w:t>
            </w:r>
            <w:r>
              <w:rPr>
                <w:rFonts w:cs="Times New Roman"/>
                <w:sz w:val="28"/>
                <w:szCs w:val="28"/>
                <w:lang w:eastAsia="ru-RU"/>
              </w:rPr>
              <w:t>Любовь</w:t>
            </w:r>
            <w:proofErr w:type="spellEnd"/>
            <w:r>
              <w:rPr>
                <w:rFonts w:cs="Times New Roman"/>
                <w:sz w:val="28"/>
                <w:szCs w:val="28"/>
                <w:lang w:eastAsia="ru-RU"/>
              </w:rPr>
              <w:t xml:space="preserve"> Александровна</w:t>
            </w:r>
            <w:r w:rsidRPr="00993467">
              <w:rPr>
                <w:rFonts w:cs="Times New Roman"/>
                <w:sz w:val="28"/>
                <w:szCs w:val="28"/>
                <w:lang w:eastAsia="ru-RU"/>
              </w:rPr>
              <w:t>,</w:t>
            </w:r>
          </w:p>
          <w:p w:rsidR="00A94BB2" w:rsidRPr="00993467" w:rsidRDefault="00A94BB2" w:rsidP="00A94BB2">
            <w:pPr>
              <w:shd w:val="clear" w:color="auto" w:fill="FFFFFF"/>
              <w:suppressAutoHyphens w:val="0"/>
              <w:rPr>
                <w:rFonts w:cs="Times New Roman"/>
                <w:sz w:val="28"/>
                <w:szCs w:val="28"/>
                <w:lang w:eastAsia="ru-RU"/>
              </w:rPr>
            </w:pPr>
            <w:r>
              <w:rPr>
                <w:rFonts w:cs="Times New Roman"/>
                <w:sz w:val="28"/>
                <w:szCs w:val="28"/>
                <w:lang w:eastAsia="ru-RU"/>
              </w:rPr>
              <w:t>Учитель начальных классов</w:t>
            </w:r>
          </w:p>
          <w:p w:rsidR="00A94BB2" w:rsidRPr="00993467" w:rsidRDefault="00A94BB2" w:rsidP="00A94BB2">
            <w:pPr>
              <w:shd w:val="clear" w:color="auto" w:fill="FFFFFF"/>
              <w:suppressAutoHyphens w:val="0"/>
              <w:rPr>
                <w:rFonts w:cs="Times New Roman"/>
                <w:sz w:val="28"/>
                <w:szCs w:val="28"/>
                <w:lang w:eastAsia="ru-RU"/>
              </w:rPr>
            </w:pPr>
            <w:r>
              <w:rPr>
                <w:rFonts w:cs="Times New Roman"/>
                <w:sz w:val="28"/>
                <w:szCs w:val="28"/>
                <w:lang w:eastAsia="ru-RU"/>
              </w:rPr>
              <w:t>М</w:t>
            </w:r>
            <w:r w:rsidRPr="00993467">
              <w:rPr>
                <w:rFonts w:cs="Times New Roman"/>
                <w:sz w:val="28"/>
                <w:szCs w:val="28"/>
                <w:lang w:eastAsia="ru-RU"/>
              </w:rPr>
              <w:t xml:space="preserve">ОУ </w:t>
            </w:r>
            <w:proofErr w:type="spellStart"/>
            <w:r>
              <w:rPr>
                <w:rFonts w:cs="Times New Roman"/>
                <w:sz w:val="28"/>
                <w:szCs w:val="28"/>
                <w:lang w:eastAsia="ru-RU"/>
              </w:rPr>
              <w:t>Рыбненская</w:t>
            </w:r>
            <w:proofErr w:type="spellEnd"/>
            <w:r>
              <w:rPr>
                <w:rFonts w:cs="Times New Roman"/>
                <w:sz w:val="28"/>
                <w:szCs w:val="28"/>
                <w:lang w:eastAsia="ru-RU"/>
              </w:rPr>
              <w:t xml:space="preserve"> </w:t>
            </w:r>
            <w:r w:rsidRPr="00993467">
              <w:rPr>
                <w:rFonts w:cs="Times New Roman"/>
                <w:sz w:val="28"/>
                <w:szCs w:val="28"/>
                <w:lang w:eastAsia="ru-RU"/>
              </w:rPr>
              <w:t>СОШ</w:t>
            </w:r>
            <w:proofErr w:type="gramStart"/>
            <w:r w:rsidRPr="00993467">
              <w:rPr>
                <w:rFonts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cs="Times New Roman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cs="Times New Roman"/>
                <w:sz w:val="28"/>
                <w:szCs w:val="28"/>
                <w:lang w:eastAsia="ru-RU"/>
              </w:rPr>
              <w:t>ос. Рыбное Дмитровского р-на</w:t>
            </w:r>
          </w:p>
          <w:p w:rsidR="00A94BB2" w:rsidRPr="00A94BB2" w:rsidRDefault="00A94BB2" w:rsidP="00A94BB2">
            <w:pPr>
              <w:keepNext/>
              <w:widowControl w:val="0"/>
              <w:shd w:val="clear" w:color="auto" w:fill="FFFFFF"/>
              <w:tabs>
                <w:tab w:val="left" w:pos="4395"/>
              </w:tabs>
              <w:suppressAutoHyphens w:val="0"/>
              <w:autoSpaceDE w:val="0"/>
              <w:autoSpaceDN w:val="0"/>
              <w:adjustRightInd w:val="0"/>
              <w:outlineLvl w:val="6"/>
              <w:rPr>
                <w:rFonts w:cs="Times New Roman"/>
                <w:sz w:val="28"/>
                <w:szCs w:val="28"/>
                <w:lang w:eastAsia="ru-RU"/>
              </w:rPr>
            </w:pPr>
            <w:r w:rsidRPr="00993467">
              <w:rPr>
                <w:rFonts w:cs="Times New Roman"/>
                <w:b/>
                <w:sz w:val="28"/>
                <w:szCs w:val="28"/>
                <w:lang w:eastAsia="ru-RU"/>
              </w:rPr>
              <w:t>Научный  руководитель:</w:t>
            </w:r>
            <w:r w:rsidRPr="00A94BB2">
              <w:rPr>
                <w:rFonts w:cs="Times New Roman"/>
                <w:b/>
                <w:snapToGrid w:val="0"/>
                <w:color w:val="000000"/>
                <w:lang w:eastAsia="ru-RU"/>
              </w:rPr>
              <w:t xml:space="preserve"> </w:t>
            </w:r>
            <w:proofErr w:type="spellStart"/>
            <w:r w:rsidRPr="00A94BB2">
              <w:rPr>
                <w:rFonts w:cs="Times New Roman"/>
                <w:sz w:val="28"/>
                <w:szCs w:val="28"/>
                <w:lang w:eastAsia="ru-RU"/>
              </w:rPr>
              <w:t>дпн</w:t>
            </w:r>
            <w:proofErr w:type="spellEnd"/>
            <w:r w:rsidRPr="00A94BB2">
              <w:rPr>
                <w:rFonts w:cs="Times New Roman"/>
                <w:sz w:val="28"/>
                <w:szCs w:val="28"/>
                <w:lang w:eastAsia="ru-RU"/>
              </w:rPr>
              <w:t>,</w:t>
            </w:r>
          </w:p>
          <w:p w:rsidR="00A94BB2" w:rsidRPr="00A94BB2" w:rsidRDefault="00A94BB2" w:rsidP="00A94BB2">
            <w:pPr>
              <w:keepNext/>
              <w:widowControl w:val="0"/>
              <w:shd w:val="clear" w:color="auto" w:fill="FFFFFF"/>
              <w:tabs>
                <w:tab w:val="left" w:pos="4395"/>
              </w:tabs>
              <w:suppressAutoHyphens w:val="0"/>
              <w:autoSpaceDE w:val="0"/>
              <w:autoSpaceDN w:val="0"/>
              <w:adjustRightInd w:val="0"/>
              <w:outlineLvl w:val="6"/>
              <w:rPr>
                <w:rFonts w:cs="Times New Roman"/>
                <w:sz w:val="28"/>
                <w:szCs w:val="28"/>
                <w:lang w:eastAsia="ru-RU"/>
              </w:rPr>
            </w:pPr>
            <w:r w:rsidRPr="00A94BB2">
              <w:rPr>
                <w:rFonts w:cs="Times New Roman"/>
                <w:sz w:val="28"/>
                <w:szCs w:val="28"/>
                <w:lang w:eastAsia="ru-RU"/>
              </w:rPr>
              <w:t xml:space="preserve">                                                                         профессор кафедры начального образования</w:t>
            </w:r>
          </w:p>
          <w:p w:rsidR="00A94BB2" w:rsidRPr="00993467" w:rsidRDefault="00A94BB2" w:rsidP="00A94BB2">
            <w:pPr>
              <w:keepNext/>
              <w:widowControl w:val="0"/>
              <w:shd w:val="clear" w:color="auto" w:fill="FFFFFF"/>
              <w:tabs>
                <w:tab w:val="left" w:pos="4395"/>
              </w:tabs>
              <w:suppressAutoHyphens w:val="0"/>
              <w:autoSpaceDE w:val="0"/>
              <w:autoSpaceDN w:val="0"/>
              <w:adjustRightInd w:val="0"/>
              <w:outlineLvl w:val="6"/>
              <w:rPr>
                <w:rFonts w:cs="Times New Roman"/>
                <w:b/>
                <w:sz w:val="28"/>
                <w:szCs w:val="28"/>
                <w:lang w:eastAsia="ru-RU"/>
              </w:rPr>
            </w:pPr>
            <w:r w:rsidRPr="00A94BB2">
              <w:rPr>
                <w:rFonts w:cs="Times New Roman"/>
                <w:sz w:val="28"/>
                <w:szCs w:val="28"/>
                <w:lang w:eastAsia="ru-RU"/>
              </w:rPr>
              <w:t xml:space="preserve">                                               Ефимов Владимир Федорович</w:t>
            </w:r>
          </w:p>
          <w:p w:rsidR="00A94BB2" w:rsidRPr="00993467" w:rsidRDefault="00A94BB2" w:rsidP="00A94BB2">
            <w:pPr>
              <w:keepNext/>
              <w:widowControl w:val="0"/>
              <w:shd w:val="clear" w:color="auto" w:fill="FFFFFF"/>
              <w:tabs>
                <w:tab w:val="left" w:pos="4395"/>
              </w:tabs>
              <w:suppressAutoHyphens w:val="0"/>
              <w:autoSpaceDE w:val="0"/>
              <w:autoSpaceDN w:val="0"/>
              <w:adjustRightInd w:val="0"/>
              <w:outlineLvl w:val="6"/>
              <w:rPr>
                <w:rFonts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E4C0B" w:rsidRPr="00993467" w:rsidRDefault="008E4C0B" w:rsidP="00993467">
      <w:pPr>
        <w:shd w:val="clear" w:color="auto" w:fill="FFFFFF"/>
        <w:suppressAutoHyphens w:val="0"/>
        <w:spacing w:line="240" w:lineRule="atLeast"/>
        <w:rPr>
          <w:rFonts w:cs="Times New Roman"/>
          <w:snapToGrid w:val="0"/>
          <w:color w:val="000000"/>
          <w:sz w:val="28"/>
          <w:szCs w:val="28"/>
          <w:lang w:eastAsia="ru-RU"/>
        </w:rPr>
      </w:pPr>
    </w:p>
    <w:p w:rsidR="008E4C0B" w:rsidRPr="00993467" w:rsidRDefault="008E4C0B" w:rsidP="00993467">
      <w:pPr>
        <w:shd w:val="clear" w:color="auto" w:fill="FFFFFF"/>
        <w:suppressAutoHyphens w:val="0"/>
        <w:spacing w:line="240" w:lineRule="atLeast"/>
        <w:rPr>
          <w:rFonts w:cs="Times New Roman"/>
          <w:snapToGrid w:val="0"/>
          <w:color w:val="000000"/>
          <w:sz w:val="28"/>
          <w:szCs w:val="28"/>
          <w:lang w:eastAsia="ru-RU"/>
        </w:rPr>
      </w:pPr>
    </w:p>
    <w:p w:rsidR="008E4C0B" w:rsidRPr="00993467" w:rsidRDefault="008E4C0B" w:rsidP="00993467">
      <w:pPr>
        <w:shd w:val="clear" w:color="auto" w:fill="FFFFFF"/>
        <w:suppressAutoHyphens w:val="0"/>
        <w:spacing w:line="240" w:lineRule="atLeast"/>
        <w:ind w:left="414"/>
        <w:jc w:val="center"/>
        <w:rPr>
          <w:rFonts w:cs="Times New Roman"/>
          <w:snapToGrid w:val="0"/>
          <w:color w:val="000000"/>
          <w:sz w:val="28"/>
          <w:szCs w:val="28"/>
          <w:lang w:eastAsia="ru-RU"/>
        </w:rPr>
      </w:pPr>
    </w:p>
    <w:p w:rsidR="008E4C0B" w:rsidRPr="00993467" w:rsidRDefault="008E4C0B" w:rsidP="00993467">
      <w:pPr>
        <w:shd w:val="clear" w:color="auto" w:fill="FFFFFF"/>
        <w:suppressAutoHyphens w:val="0"/>
        <w:spacing w:line="240" w:lineRule="atLeast"/>
        <w:ind w:left="414"/>
        <w:jc w:val="center"/>
        <w:rPr>
          <w:rFonts w:cs="Times New Roman"/>
          <w:snapToGrid w:val="0"/>
          <w:color w:val="000000"/>
          <w:sz w:val="28"/>
          <w:szCs w:val="28"/>
          <w:lang w:eastAsia="ru-RU"/>
        </w:rPr>
      </w:pPr>
    </w:p>
    <w:p w:rsidR="008E4C0B" w:rsidRPr="00993467" w:rsidRDefault="008E4C0B" w:rsidP="00993467">
      <w:pPr>
        <w:shd w:val="clear" w:color="auto" w:fill="FFFFFF"/>
        <w:suppressAutoHyphens w:val="0"/>
        <w:spacing w:line="240" w:lineRule="atLeast"/>
        <w:ind w:left="414"/>
        <w:jc w:val="center"/>
        <w:rPr>
          <w:rFonts w:cs="Times New Roman"/>
          <w:snapToGrid w:val="0"/>
          <w:color w:val="000000"/>
          <w:sz w:val="28"/>
          <w:szCs w:val="28"/>
          <w:lang w:eastAsia="ru-RU"/>
        </w:rPr>
      </w:pPr>
    </w:p>
    <w:p w:rsidR="008E4C0B" w:rsidRPr="00993467" w:rsidRDefault="008E4C0B" w:rsidP="00993467">
      <w:pPr>
        <w:shd w:val="clear" w:color="auto" w:fill="FFFFFF"/>
        <w:suppressAutoHyphens w:val="0"/>
        <w:spacing w:line="240" w:lineRule="atLeast"/>
        <w:ind w:left="414"/>
        <w:jc w:val="center"/>
        <w:rPr>
          <w:rFonts w:cs="Times New Roman"/>
          <w:snapToGrid w:val="0"/>
          <w:color w:val="000000"/>
          <w:sz w:val="28"/>
          <w:szCs w:val="28"/>
          <w:lang w:eastAsia="ru-RU"/>
        </w:rPr>
      </w:pPr>
    </w:p>
    <w:p w:rsidR="008E4C0B" w:rsidRPr="00993467" w:rsidRDefault="008E4C0B" w:rsidP="00993467">
      <w:pPr>
        <w:shd w:val="clear" w:color="auto" w:fill="FFFFFF"/>
        <w:suppressAutoHyphens w:val="0"/>
        <w:spacing w:line="240" w:lineRule="atLeast"/>
        <w:ind w:left="414"/>
        <w:jc w:val="center"/>
        <w:rPr>
          <w:rFonts w:cs="Times New Roman"/>
          <w:snapToGrid w:val="0"/>
          <w:color w:val="000000"/>
          <w:sz w:val="28"/>
          <w:szCs w:val="28"/>
          <w:lang w:eastAsia="ru-RU"/>
        </w:rPr>
      </w:pPr>
    </w:p>
    <w:p w:rsidR="008E4C0B" w:rsidRPr="00993467" w:rsidRDefault="008E4C0B" w:rsidP="00993467">
      <w:pPr>
        <w:shd w:val="clear" w:color="auto" w:fill="FFFFFF"/>
        <w:suppressAutoHyphens w:val="0"/>
        <w:spacing w:line="240" w:lineRule="atLeast"/>
        <w:ind w:left="414"/>
        <w:jc w:val="center"/>
        <w:rPr>
          <w:rFonts w:cs="Times New Roman"/>
          <w:snapToGrid w:val="0"/>
          <w:color w:val="000000"/>
          <w:lang w:eastAsia="ru-RU"/>
        </w:rPr>
      </w:pPr>
    </w:p>
    <w:p w:rsidR="008E4C0B" w:rsidRPr="00993467" w:rsidRDefault="008E4C0B" w:rsidP="00993467">
      <w:pPr>
        <w:shd w:val="clear" w:color="auto" w:fill="FFFFFF"/>
        <w:suppressAutoHyphens w:val="0"/>
        <w:spacing w:line="240" w:lineRule="atLeast"/>
        <w:ind w:left="414"/>
        <w:jc w:val="center"/>
        <w:rPr>
          <w:rFonts w:cs="Times New Roman"/>
          <w:snapToGrid w:val="0"/>
          <w:color w:val="000000"/>
          <w:lang w:eastAsia="ru-RU"/>
        </w:rPr>
      </w:pPr>
    </w:p>
    <w:p w:rsidR="008E4C0B" w:rsidRPr="00993467" w:rsidRDefault="008E4C0B" w:rsidP="00993467">
      <w:pPr>
        <w:shd w:val="clear" w:color="auto" w:fill="FFFFFF"/>
        <w:suppressAutoHyphens w:val="0"/>
        <w:spacing w:line="240" w:lineRule="atLeast"/>
        <w:ind w:left="414"/>
        <w:jc w:val="center"/>
        <w:rPr>
          <w:rFonts w:cs="Times New Roman"/>
          <w:snapToGrid w:val="0"/>
          <w:color w:val="000000"/>
          <w:lang w:eastAsia="ru-RU"/>
        </w:rPr>
      </w:pPr>
    </w:p>
    <w:p w:rsidR="008E4C0B" w:rsidRPr="00993467" w:rsidRDefault="008E4C0B" w:rsidP="00993467">
      <w:pPr>
        <w:shd w:val="clear" w:color="auto" w:fill="FFFFFF"/>
        <w:suppressAutoHyphens w:val="0"/>
        <w:spacing w:line="240" w:lineRule="atLeast"/>
        <w:ind w:left="414"/>
        <w:jc w:val="center"/>
        <w:rPr>
          <w:rFonts w:cs="Times New Roman"/>
          <w:snapToGrid w:val="0"/>
          <w:color w:val="000000"/>
          <w:lang w:eastAsia="ru-RU"/>
        </w:rPr>
      </w:pPr>
    </w:p>
    <w:p w:rsidR="008E4C0B" w:rsidRPr="00993467" w:rsidRDefault="008E4C0B" w:rsidP="00993467">
      <w:pPr>
        <w:shd w:val="clear" w:color="auto" w:fill="FFFFFF"/>
        <w:suppressAutoHyphens w:val="0"/>
        <w:spacing w:line="240" w:lineRule="atLeast"/>
        <w:ind w:left="414"/>
        <w:jc w:val="center"/>
        <w:rPr>
          <w:rFonts w:cs="Times New Roman"/>
          <w:snapToGrid w:val="0"/>
          <w:color w:val="000000"/>
          <w:lang w:eastAsia="ru-RU"/>
        </w:rPr>
      </w:pPr>
    </w:p>
    <w:p w:rsidR="008E4C0B" w:rsidRPr="00993467" w:rsidRDefault="008E4C0B" w:rsidP="00993467">
      <w:pPr>
        <w:shd w:val="clear" w:color="auto" w:fill="FFFFFF"/>
        <w:suppressAutoHyphens w:val="0"/>
        <w:spacing w:line="240" w:lineRule="atLeast"/>
        <w:ind w:left="414"/>
        <w:jc w:val="center"/>
        <w:rPr>
          <w:rFonts w:cs="Times New Roman"/>
          <w:snapToGrid w:val="0"/>
          <w:color w:val="000000"/>
          <w:lang w:eastAsia="ru-RU"/>
        </w:rPr>
      </w:pPr>
    </w:p>
    <w:p w:rsidR="008E4C0B" w:rsidRPr="00993467" w:rsidRDefault="008E4C0B" w:rsidP="00993467">
      <w:pPr>
        <w:shd w:val="clear" w:color="auto" w:fill="FFFFFF"/>
        <w:suppressAutoHyphens w:val="0"/>
        <w:spacing w:line="240" w:lineRule="atLeast"/>
        <w:ind w:left="414"/>
        <w:jc w:val="center"/>
        <w:rPr>
          <w:rFonts w:cs="Times New Roman"/>
          <w:snapToGrid w:val="0"/>
          <w:color w:val="000000"/>
          <w:lang w:eastAsia="ru-RU"/>
        </w:rPr>
      </w:pPr>
    </w:p>
    <w:p w:rsidR="008E4C0B" w:rsidRPr="00A94BB2" w:rsidRDefault="00673DE1" w:rsidP="00993467">
      <w:pPr>
        <w:shd w:val="clear" w:color="auto" w:fill="FFFFFF"/>
        <w:suppressAutoHyphens w:val="0"/>
        <w:spacing w:line="240" w:lineRule="atLeast"/>
        <w:jc w:val="center"/>
        <w:rPr>
          <w:rFonts w:cs="Times New Roman"/>
          <w:b/>
          <w:snapToGrid w:val="0"/>
          <w:color w:val="000000"/>
          <w:sz w:val="28"/>
          <w:szCs w:val="28"/>
          <w:lang w:eastAsia="ru-RU"/>
        </w:rPr>
      </w:pPr>
      <w:r w:rsidRPr="00A94BB2">
        <w:rPr>
          <w:rFonts w:cs="Times New Roman"/>
          <w:b/>
          <w:snapToGrid w:val="0"/>
          <w:color w:val="000000"/>
          <w:sz w:val="28"/>
          <w:szCs w:val="28"/>
          <w:lang w:eastAsia="ru-RU"/>
        </w:rPr>
        <w:t>Москва 2014</w:t>
      </w:r>
    </w:p>
    <w:p w:rsidR="00A94BB2" w:rsidRPr="00993467" w:rsidRDefault="00A94BB2" w:rsidP="00A94BB2">
      <w:pPr>
        <w:shd w:val="clear" w:color="auto" w:fill="FFFFFF"/>
        <w:suppressAutoHyphens w:val="0"/>
        <w:spacing w:line="240" w:lineRule="atLeast"/>
        <w:rPr>
          <w:rFonts w:cs="Times New Roman"/>
          <w:lang w:eastAsia="ru-RU"/>
        </w:rPr>
      </w:pPr>
    </w:p>
    <w:p w:rsidR="008E4C0B" w:rsidRDefault="008E4C0B" w:rsidP="00804B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8E4C0B" w:rsidRDefault="008E4C0B" w:rsidP="00B17852">
      <w:pPr>
        <w:pStyle w:val="a8"/>
        <w:numPr>
          <w:ilvl w:val="0"/>
          <w:numId w:val="1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Введение</w:t>
      </w:r>
    </w:p>
    <w:p w:rsidR="008E4C0B" w:rsidRDefault="008E4C0B" w:rsidP="00B17852">
      <w:pPr>
        <w:pStyle w:val="a8"/>
        <w:numPr>
          <w:ilvl w:val="0"/>
          <w:numId w:val="1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Основная часть</w:t>
      </w:r>
    </w:p>
    <w:p w:rsidR="008E4C0B" w:rsidRDefault="008E4C0B" w:rsidP="00B17852">
      <w:pPr>
        <w:pStyle w:val="a8"/>
        <w:numPr>
          <w:ilvl w:val="0"/>
          <w:numId w:val="1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</w:t>
      </w:r>
    </w:p>
    <w:p w:rsidR="008E4C0B" w:rsidRDefault="008E4C0B" w:rsidP="00B17852">
      <w:pPr>
        <w:pStyle w:val="a8"/>
        <w:numPr>
          <w:ilvl w:val="0"/>
          <w:numId w:val="1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</w:t>
      </w:r>
    </w:p>
    <w:p w:rsidR="008E4C0B" w:rsidRPr="00B17852" w:rsidRDefault="008E4C0B" w:rsidP="00B17852">
      <w:pPr>
        <w:pStyle w:val="a8"/>
        <w:numPr>
          <w:ilvl w:val="0"/>
          <w:numId w:val="1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</w:t>
      </w:r>
    </w:p>
    <w:p w:rsidR="008E4C0B" w:rsidRDefault="008E4C0B" w:rsidP="00804BDC">
      <w:pPr>
        <w:jc w:val="center"/>
        <w:rPr>
          <w:b/>
          <w:sz w:val="28"/>
          <w:szCs w:val="28"/>
        </w:rPr>
      </w:pPr>
    </w:p>
    <w:p w:rsidR="008E4C0B" w:rsidRDefault="008E4C0B" w:rsidP="00804BDC">
      <w:pPr>
        <w:jc w:val="center"/>
        <w:rPr>
          <w:b/>
          <w:sz w:val="28"/>
          <w:szCs w:val="28"/>
        </w:rPr>
      </w:pPr>
    </w:p>
    <w:p w:rsidR="008E4C0B" w:rsidRDefault="008E4C0B" w:rsidP="00804BDC">
      <w:pPr>
        <w:jc w:val="center"/>
        <w:rPr>
          <w:b/>
          <w:sz w:val="28"/>
          <w:szCs w:val="28"/>
        </w:rPr>
      </w:pPr>
    </w:p>
    <w:p w:rsidR="008E4C0B" w:rsidRDefault="008E4C0B" w:rsidP="00804BDC">
      <w:pPr>
        <w:jc w:val="center"/>
        <w:rPr>
          <w:b/>
          <w:sz w:val="28"/>
          <w:szCs w:val="28"/>
        </w:rPr>
      </w:pPr>
    </w:p>
    <w:p w:rsidR="008E4C0B" w:rsidRDefault="008E4C0B" w:rsidP="00804BDC">
      <w:pPr>
        <w:jc w:val="center"/>
        <w:rPr>
          <w:b/>
          <w:sz w:val="28"/>
          <w:szCs w:val="28"/>
        </w:rPr>
      </w:pPr>
    </w:p>
    <w:p w:rsidR="008E4C0B" w:rsidRDefault="008E4C0B" w:rsidP="00804BDC">
      <w:pPr>
        <w:jc w:val="center"/>
        <w:rPr>
          <w:b/>
          <w:sz w:val="28"/>
          <w:szCs w:val="28"/>
        </w:rPr>
      </w:pPr>
    </w:p>
    <w:p w:rsidR="008E4C0B" w:rsidRDefault="008E4C0B" w:rsidP="00804BDC">
      <w:pPr>
        <w:jc w:val="center"/>
        <w:rPr>
          <w:b/>
          <w:sz w:val="28"/>
          <w:szCs w:val="28"/>
        </w:rPr>
      </w:pPr>
    </w:p>
    <w:p w:rsidR="008E4C0B" w:rsidRDefault="008E4C0B" w:rsidP="00804BDC">
      <w:pPr>
        <w:jc w:val="center"/>
        <w:rPr>
          <w:b/>
          <w:sz w:val="28"/>
          <w:szCs w:val="28"/>
        </w:rPr>
      </w:pPr>
    </w:p>
    <w:p w:rsidR="008E4C0B" w:rsidRDefault="008E4C0B" w:rsidP="00804BDC">
      <w:pPr>
        <w:jc w:val="center"/>
        <w:rPr>
          <w:b/>
          <w:sz w:val="28"/>
          <w:szCs w:val="28"/>
        </w:rPr>
      </w:pPr>
    </w:p>
    <w:p w:rsidR="008E4C0B" w:rsidRDefault="008E4C0B" w:rsidP="00804BDC">
      <w:pPr>
        <w:jc w:val="center"/>
        <w:rPr>
          <w:b/>
          <w:sz w:val="28"/>
          <w:szCs w:val="28"/>
        </w:rPr>
      </w:pPr>
    </w:p>
    <w:p w:rsidR="008E4C0B" w:rsidRDefault="008E4C0B" w:rsidP="00804BDC">
      <w:pPr>
        <w:jc w:val="center"/>
        <w:rPr>
          <w:b/>
          <w:sz w:val="28"/>
          <w:szCs w:val="28"/>
        </w:rPr>
      </w:pPr>
    </w:p>
    <w:p w:rsidR="008E4C0B" w:rsidRDefault="008E4C0B" w:rsidP="00804BDC">
      <w:pPr>
        <w:jc w:val="center"/>
        <w:rPr>
          <w:b/>
          <w:sz w:val="28"/>
          <w:szCs w:val="28"/>
        </w:rPr>
      </w:pPr>
    </w:p>
    <w:p w:rsidR="008E4C0B" w:rsidRDefault="008E4C0B" w:rsidP="00804BDC">
      <w:pPr>
        <w:jc w:val="center"/>
        <w:rPr>
          <w:b/>
          <w:sz w:val="28"/>
          <w:szCs w:val="28"/>
        </w:rPr>
      </w:pPr>
    </w:p>
    <w:p w:rsidR="008E4C0B" w:rsidRDefault="008E4C0B" w:rsidP="00804BDC">
      <w:pPr>
        <w:jc w:val="center"/>
        <w:rPr>
          <w:b/>
          <w:sz w:val="28"/>
          <w:szCs w:val="28"/>
        </w:rPr>
      </w:pPr>
    </w:p>
    <w:p w:rsidR="008E4C0B" w:rsidRDefault="008E4C0B" w:rsidP="00804BDC">
      <w:pPr>
        <w:jc w:val="center"/>
        <w:rPr>
          <w:b/>
          <w:sz w:val="28"/>
          <w:szCs w:val="28"/>
        </w:rPr>
      </w:pPr>
    </w:p>
    <w:p w:rsidR="008E4C0B" w:rsidRDefault="008E4C0B" w:rsidP="00804BDC">
      <w:pPr>
        <w:jc w:val="center"/>
        <w:rPr>
          <w:b/>
          <w:sz w:val="28"/>
          <w:szCs w:val="28"/>
        </w:rPr>
      </w:pPr>
    </w:p>
    <w:p w:rsidR="008E4C0B" w:rsidRDefault="008E4C0B" w:rsidP="00804BDC">
      <w:pPr>
        <w:jc w:val="center"/>
        <w:rPr>
          <w:b/>
          <w:sz w:val="28"/>
          <w:szCs w:val="28"/>
        </w:rPr>
      </w:pPr>
    </w:p>
    <w:p w:rsidR="008E4C0B" w:rsidRDefault="008E4C0B" w:rsidP="00804BDC">
      <w:pPr>
        <w:jc w:val="center"/>
        <w:rPr>
          <w:b/>
          <w:sz w:val="28"/>
          <w:szCs w:val="28"/>
        </w:rPr>
      </w:pPr>
    </w:p>
    <w:p w:rsidR="008E4C0B" w:rsidRDefault="008E4C0B" w:rsidP="00B17852">
      <w:pPr>
        <w:tabs>
          <w:tab w:val="left" w:pos="9120"/>
        </w:tabs>
        <w:spacing w:line="360" w:lineRule="auto"/>
        <w:jc w:val="center"/>
        <w:rPr>
          <w:b/>
          <w:sz w:val="32"/>
          <w:szCs w:val="32"/>
        </w:rPr>
      </w:pPr>
    </w:p>
    <w:p w:rsidR="008E4C0B" w:rsidRDefault="008E4C0B" w:rsidP="00B17852">
      <w:pPr>
        <w:tabs>
          <w:tab w:val="left" w:pos="9120"/>
        </w:tabs>
        <w:spacing w:line="360" w:lineRule="auto"/>
        <w:jc w:val="center"/>
        <w:rPr>
          <w:b/>
          <w:sz w:val="32"/>
          <w:szCs w:val="32"/>
        </w:rPr>
      </w:pPr>
    </w:p>
    <w:p w:rsidR="008E4C0B" w:rsidRPr="00CC7A06" w:rsidRDefault="008E4C0B" w:rsidP="00B17852">
      <w:pPr>
        <w:tabs>
          <w:tab w:val="left" w:pos="9120"/>
        </w:tabs>
        <w:spacing w:line="360" w:lineRule="auto"/>
        <w:jc w:val="center"/>
        <w:rPr>
          <w:b/>
          <w:sz w:val="32"/>
          <w:szCs w:val="32"/>
        </w:rPr>
      </w:pPr>
      <w:r w:rsidRPr="00CC7A06">
        <w:rPr>
          <w:b/>
          <w:sz w:val="32"/>
          <w:szCs w:val="32"/>
        </w:rPr>
        <w:lastRenderedPageBreak/>
        <w:t>2. введение</w:t>
      </w:r>
    </w:p>
    <w:p w:rsidR="008E4C0B" w:rsidRDefault="008E4C0B" w:rsidP="0085309D">
      <w:pPr>
        <w:tabs>
          <w:tab w:val="left" w:pos="912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Задача </w:t>
      </w:r>
      <w:r w:rsidRPr="003F5C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учителя </w:t>
      </w:r>
      <w:r w:rsidRPr="003F5C5E">
        <w:rPr>
          <w:sz w:val="28"/>
          <w:szCs w:val="28"/>
        </w:rPr>
        <w:t>современной школы в</w:t>
      </w:r>
      <w:r>
        <w:rPr>
          <w:sz w:val="28"/>
          <w:szCs w:val="28"/>
        </w:rPr>
        <w:t>ключает подготовку</w:t>
      </w:r>
      <w:r w:rsidRPr="003F5C5E">
        <w:rPr>
          <w:sz w:val="28"/>
          <w:szCs w:val="28"/>
        </w:rPr>
        <w:t xml:space="preserve"> думающего, чувствующего человека, </w:t>
      </w:r>
      <w:r>
        <w:rPr>
          <w:sz w:val="28"/>
          <w:szCs w:val="28"/>
        </w:rPr>
        <w:t xml:space="preserve">владеющего </w:t>
      </w:r>
      <w:r w:rsidRPr="003F5C5E">
        <w:rPr>
          <w:sz w:val="28"/>
          <w:szCs w:val="28"/>
        </w:rPr>
        <w:t xml:space="preserve">не только </w:t>
      </w:r>
      <w:r>
        <w:rPr>
          <w:sz w:val="28"/>
          <w:szCs w:val="28"/>
        </w:rPr>
        <w:t>знаниями, но и умением</w:t>
      </w:r>
      <w:r w:rsidRPr="003F5C5E">
        <w:rPr>
          <w:sz w:val="28"/>
          <w:szCs w:val="28"/>
        </w:rPr>
        <w:t xml:space="preserve"> применять </w:t>
      </w:r>
      <w:r>
        <w:rPr>
          <w:sz w:val="28"/>
          <w:szCs w:val="28"/>
        </w:rPr>
        <w:t xml:space="preserve">их  </w:t>
      </w:r>
      <w:r w:rsidRPr="003F5C5E">
        <w:rPr>
          <w:sz w:val="28"/>
          <w:szCs w:val="28"/>
        </w:rPr>
        <w:t xml:space="preserve">в </w:t>
      </w:r>
      <w:r>
        <w:rPr>
          <w:sz w:val="28"/>
          <w:szCs w:val="28"/>
        </w:rPr>
        <w:t>различных учебных ситуациях и реальной жизни. Составляющая обучения – установление контакта</w:t>
      </w:r>
      <w:r w:rsidRPr="003F5C5E">
        <w:rPr>
          <w:sz w:val="28"/>
          <w:szCs w:val="28"/>
        </w:rPr>
        <w:t xml:space="preserve"> с другими людьми, </w:t>
      </w:r>
      <w:r>
        <w:rPr>
          <w:sz w:val="28"/>
          <w:szCs w:val="28"/>
        </w:rPr>
        <w:t xml:space="preserve">владение </w:t>
      </w:r>
      <w:r w:rsidRPr="003F5C5E">
        <w:rPr>
          <w:sz w:val="28"/>
          <w:szCs w:val="28"/>
        </w:rPr>
        <w:t>культурой</w:t>
      </w:r>
      <w:r>
        <w:rPr>
          <w:sz w:val="28"/>
          <w:szCs w:val="28"/>
        </w:rPr>
        <w:t xml:space="preserve"> общения</w:t>
      </w:r>
      <w:r w:rsidRPr="003F5C5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F5C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Доминанта педагогической деятельности  </w:t>
      </w:r>
      <w:r w:rsidRPr="003F5C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- создание условий овладения оптимальными и рациональными  действиями</w:t>
      </w:r>
      <w:r w:rsidRPr="003F5C5E">
        <w:rPr>
          <w:sz w:val="28"/>
          <w:szCs w:val="28"/>
        </w:rPr>
        <w:t xml:space="preserve"> в любой </w:t>
      </w:r>
      <w:r>
        <w:rPr>
          <w:sz w:val="28"/>
          <w:szCs w:val="28"/>
        </w:rPr>
        <w:t>проблемной</w:t>
      </w:r>
      <w:r w:rsidRPr="003F5C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жизненной ситуации. Средствами </w:t>
      </w:r>
      <w:r w:rsidRPr="003F5C5E">
        <w:rPr>
          <w:sz w:val="28"/>
          <w:szCs w:val="28"/>
        </w:rPr>
        <w:t xml:space="preserve">достижения целей </w:t>
      </w:r>
      <w:r>
        <w:rPr>
          <w:sz w:val="28"/>
          <w:szCs w:val="28"/>
        </w:rPr>
        <w:t>в развитии речи и культуры общения являются</w:t>
      </w:r>
      <w:r w:rsidRPr="003F5C5E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способы организации работы с текстами, обучение в малых группах, рациональное использование  наглядности. Р</w:t>
      </w:r>
      <w:r w:rsidRPr="003F5C5E">
        <w:rPr>
          <w:sz w:val="28"/>
          <w:szCs w:val="28"/>
        </w:rPr>
        <w:t xml:space="preserve">ечь </w:t>
      </w:r>
      <w:r>
        <w:rPr>
          <w:sz w:val="28"/>
          <w:szCs w:val="28"/>
        </w:rPr>
        <w:t xml:space="preserve">– </w:t>
      </w:r>
      <w:r w:rsidRPr="003F5C5E">
        <w:rPr>
          <w:sz w:val="28"/>
          <w:szCs w:val="28"/>
        </w:rPr>
        <w:t>ос</w:t>
      </w:r>
      <w:r>
        <w:rPr>
          <w:sz w:val="28"/>
          <w:szCs w:val="28"/>
        </w:rPr>
        <w:t>нова проявления культуры во всех сферах деятельности, включая обучение и взаимодействие в его ходе.</w:t>
      </w:r>
    </w:p>
    <w:p w:rsidR="008E4C0B" w:rsidRDefault="008E4C0B" w:rsidP="00AC3622">
      <w:pPr>
        <w:tabs>
          <w:tab w:val="left" w:pos="912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В теме «</w:t>
      </w:r>
      <w:r w:rsidRPr="00473E4A">
        <w:rPr>
          <w:sz w:val="28"/>
          <w:szCs w:val="28"/>
        </w:rPr>
        <w:t>Рассуждаем о нашем прошлом</w:t>
      </w:r>
      <w:r>
        <w:rPr>
          <w:sz w:val="28"/>
          <w:szCs w:val="28"/>
        </w:rPr>
        <w:t>»  доминирует содержание  практической направленности. Учащиеся продолжают осваивать  диалогическую и монологическую речь, нормы речевого этикета в ситуациях учебного общения.</w:t>
      </w:r>
      <w:r w:rsidR="003F7373">
        <w:rPr>
          <w:sz w:val="28"/>
          <w:szCs w:val="28"/>
        </w:rPr>
        <w:t xml:space="preserve"> Цель </w:t>
      </w:r>
      <w:r w:rsidR="00AC3622">
        <w:rPr>
          <w:sz w:val="28"/>
          <w:szCs w:val="28"/>
        </w:rPr>
        <w:t>проекта: Разработка серии уроков по развитию речи для проведения мастер-класса на районном методическом объединении. Программа «Перспективная начальная школа»</w:t>
      </w:r>
    </w:p>
    <w:p w:rsidR="00AC3622" w:rsidRDefault="00AC3622" w:rsidP="00AC3622">
      <w:pPr>
        <w:tabs>
          <w:tab w:val="left" w:pos="9120"/>
        </w:tabs>
        <w:spacing w:line="360" w:lineRule="auto"/>
        <w:rPr>
          <w:sz w:val="28"/>
          <w:szCs w:val="28"/>
        </w:rPr>
      </w:pPr>
    </w:p>
    <w:p w:rsidR="00AC3622" w:rsidRDefault="00AC3622" w:rsidP="00AC3622">
      <w:pPr>
        <w:tabs>
          <w:tab w:val="left" w:pos="9120"/>
        </w:tabs>
        <w:spacing w:line="360" w:lineRule="auto"/>
        <w:rPr>
          <w:sz w:val="28"/>
          <w:szCs w:val="28"/>
        </w:rPr>
      </w:pPr>
    </w:p>
    <w:p w:rsidR="00AC3622" w:rsidRDefault="00AC3622" w:rsidP="00AC3622">
      <w:pPr>
        <w:tabs>
          <w:tab w:val="left" w:pos="9120"/>
        </w:tabs>
        <w:spacing w:line="360" w:lineRule="auto"/>
        <w:rPr>
          <w:sz w:val="28"/>
          <w:szCs w:val="28"/>
        </w:rPr>
      </w:pPr>
    </w:p>
    <w:p w:rsidR="00AC3622" w:rsidRDefault="00AC3622" w:rsidP="00AC3622">
      <w:pPr>
        <w:tabs>
          <w:tab w:val="left" w:pos="9120"/>
        </w:tabs>
        <w:spacing w:line="360" w:lineRule="auto"/>
        <w:rPr>
          <w:sz w:val="28"/>
          <w:szCs w:val="28"/>
        </w:rPr>
      </w:pPr>
    </w:p>
    <w:p w:rsidR="00AC3622" w:rsidRDefault="00AC3622" w:rsidP="00AC3622">
      <w:pPr>
        <w:tabs>
          <w:tab w:val="left" w:pos="9120"/>
        </w:tabs>
        <w:spacing w:line="360" w:lineRule="auto"/>
        <w:rPr>
          <w:sz w:val="28"/>
          <w:szCs w:val="28"/>
        </w:rPr>
      </w:pPr>
    </w:p>
    <w:p w:rsidR="00AC3622" w:rsidRDefault="00AC3622" w:rsidP="00AC3622">
      <w:pPr>
        <w:tabs>
          <w:tab w:val="left" w:pos="9120"/>
        </w:tabs>
        <w:spacing w:line="360" w:lineRule="auto"/>
        <w:rPr>
          <w:sz w:val="28"/>
          <w:szCs w:val="28"/>
        </w:rPr>
      </w:pPr>
    </w:p>
    <w:p w:rsidR="00AC3622" w:rsidRPr="002361B5" w:rsidRDefault="00AC3622" w:rsidP="00AC3622">
      <w:pPr>
        <w:tabs>
          <w:tab w:val="left" w:pos="9120"/>
        </w:tabs>
        <w:spacing w:line="360" w:lineRule="auto"/>
      </w:pPr>
    </w:p>
    <w:p w:rsidR="008E4C0B" w:rsidRPr="00B17852" w:rsidRDefault="008E4C0B" w:rsidP="00B17852">
      <w:pPr>
        <w:pStyle w:val="a8"/>
        <w:jc w:val="center"/>
        <w:rPr>
          <w:b/>
        </w:rPr>
      </w:pPr>
      <w:r>
        <w:rPr>
          <w:b/>
        </w:rPr>
        <w:lastRenderedPageBreak/>
        <w:t>3.</w:t>
      </w:r>
      <w:r w:rsidRPr="00B17852">
        <w:rPr>
          <w:b/>
        </w:rPr>
        <w:t>Основная часть</w:t>
      </w:r>
    </w:p>
    <w:p w:rsidR="008E4C0B" w:rsidRPr="006234AB" w:rsidRDefault="008E4C0B" w:rsidP="006234AB">
      <w:pPr>
        <w:pStyle w:val="a8"/>
        <w:jc w:val="center"/>
        <w:rPr>
          <w:b/>
          <w:sz w:val="20"/>
          <w:szCs w:val="20"/>
        </w:rPr>
      </w:pPr>
      <w:r w:rsidRPr="00B17852">
        <w:rPr>
          <w:b/>
          <w:sz w:val="20"/>
          <w:szCs w:val="20"/>
        </w:rPr>
        <w:t>ПЛАН-КОНСПЕКТ УРОКА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3827"/>
        <w:gridCol w:w="10142"/>
      </w:tblGrid>
      <w:tr w:rsidR="008E4C0B" w:rsidTr="00A102CD">
        <w:tc>
          <w:tcPr>
            <w:tcW w:w="817" w:type="dxa"/>
          </w:tcPr>
          <w:p w:rsidR="008E4C0B" w:rsidRPr="00A102CD" w:rsidRDefault="008E4C0B" w:rsidP="00A102CD">
            <w:pPr>
              <w:jc w:val="center"/>
              <w:rPr>
                <w:b/>
                <w:sz w:val="28"/>
                <w:szCs w:val="28"/>
              </w:rPr>
            </w:pPr>
            <w:r w:rsidRPr="00A102C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8E4C0B" w:rsidRPr="00A102CD" w:rsidRDefault="008E4C0B" w:rsidP="00217FD2">
            <w:pPr>
              <w:rPr>
                <w:b/>
                <w:sz w:val="28"/>
                <w:szCs w:val="28"/>
              </w:rPr>
            </w:pPr>
            <w:r w:rsidRPr="00A102CD">
              <w:rPr>
                <w:sz w:val="28"/>
                <w:szCs w:val="28"/>
              </w:rPr>
              <w:t>ФИО (полностью)</w:t>
            </w:r>
          </w:p>
        </w:tc>
        <w:tc>
          <w:tcPr>
            <w:tcW w:w="10142" w:type="dxa"/>
          </w:tcPr>
          <w:p w:rsidR="008E4C0B" w:rsidRPr="00A102CD" w:rsidRDefault="008E4C0B" w:rsidP="00A102CD">
            <w:pPr>
              <w:jc w:val="both"/>
              <w:rPr>
                <w:sz w:val="28"/>
                <w:szCs w:val="28"/>
              </w:rPr>
            </w:pPr>
            <w:proofErr w:type="spellStart"/>
            <w:r w:rsidRPr="00A102CD">
              <w:rPr>
                <w:sz w:val="28"/>
                <w:szCs w:val="28"/>
              </w:rPr>
              <w:t>Ласеева</w:t>
            </w:r>
            <w:proofErr w:type="spellEnd"/>
            <w:r w:rsidRPr="00A102CD">
              <w:rPr>
                <w:sz w:val="28"/>
                <w:szCs w:val="28"/>
              </w:rPr>
              <w:t xml:space="preserve"> Любовь Александровна</w:t>
            </w:r>
          </w:p>
        </w:tc>
      </w:tr>
      <w:tr w:rsidR="008E4C0B" w:rsidTr="00A102CD">
        <w:tc>
          <w:tcPr>
            <w:tcW w:w="817" w:type="dxa"/>
          </w:tcPr>
          <w:p w:rsidR="008E4C0B" w:rsidRPr="00A102CD" w:rsidRDefault="008E4C0B" w:rsidP="00A102CD">
            <w:pPr>
              <w:jc w:val="center"/>
              <w:rPr>
                <w:b/>
                <w:sz w:val="28"/>
                <w:szCs w:val="28"/>
              </w:rPr>
            </w:pPr>
            <w:r w:rsidRPr="00A102C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8E4C0B" w:rsidRPr="00A102CD" w:rsidRDefault="008E4C0B" w:rsidP="00217FD2">
            <w:pPr>
              <w:rPr>
                <w:b/>
                <w:sz w:val="28"/>
                <w:szCs w:val="28"/>
              </w:rPr>
            </w:pPr>
            <w:r w:rsidRPr="00A102CD">
              <w:rPr>
                <w:sz w:val="28"/>
                <w:szCs w:val="28"/>
              </w:rPr>
              <w:t>Место работы</w:t>
            </w:r>
          </w:p>
        </w:tc>
        <w:tc>
          <w:tcPr>
            <w:tcW w:w="10142" w:type="dxa"/>
          </w:tcPr>
          <w:p w:rsidR="008E4C0B" w:rsidRPr="00A102CD" w:rsidRDefault="008E4C0B" w:rsidP="00A102CD">
            <w:pPr>
              <w:jc w:val="both"/>
              <w:rPr>
                <w:sz w:val="28"/>
                <w:szCs w:val="28"/>
              </w:rPr>
            </w:pPr>
            <w:r w:rsidRPr="00A102CD">
              <w:rPr>
                <w:sz w:val="28"/>
                <w:szCs w:val="28"/>
              </w:rPr>
              <w:t xml:space="preserve">МОУ </w:t>
            </w:r>
            <w:proofErr w:type="spellStart"/>
            <w:r w:rsidRPr="00A102CD">
              <w:rPr>
                <w:sz w:val="28"/>
                <w:szCs w:val="28"/>
              </w:rPr>
              <w:t>Рыбненская</w:t>
            </w:r>
            <w:proofErr w:type="spellEnd"/>
            <w:r w:rsidRPr="00A102CD">
              <w:rPr>
                <w:sz w:val="28"/>
                <w:szCs w:val="28"/>
              </w:rPr>
              <w:t xml:space="preserve"> СОШ Дмитровского р-на, Московской области</w:t>
            </w:r>
          </w:p>
        </w:tc>
      </w:tr>
      <w:tr w:rsidR="008E4C0B" w:rsidTr="00A102CD">
        <w:tc>
          <w:tcPr>
            <w:tcW w:w="817" w:type="dxa"/>
          </w:tcPr>
          <w:p w:rsidR="008E4C0B" w:rsidRPr="00A102CD" w:rsidRDefault="008E4C0B" w:rsidP="00A102CD">
            <w:pPr>
              <w:jc w:val="center"/>
              <w:rPr>
                <w:b/>
                <w:sz w:val="28"/>
                <w:szCs w:val="28"/>
              </w:rPr>
            </w:pPr>
            <w:r w:rsidRPr="00A102C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8E4C0B" w:rsidRPr="00A102CD" w:rsidRDefault="008E4C0B" w:rsidP="00217FD2">
            <w:pPr>
              <w:rPr>
                <w:sz w:val="28"/>
                <w:szCs w:val="28"/>
              </w:rPr>
            </w:pPr>
            <w:r w:rsidRPr="00A102CD">
              <w:rPr>
                <w:sz w:val="28"/>
                <w:szCs w:val="28"/>
              </w:rPr>
              <w:t>Должность</w:t>
            </w:r>
          </w:p>
        </w:tc>
        <w:tc>
          <w:tcPr>
            <w:tcW w:w="10142" w:type="dxa"/>
          </w:tcPr>
          <w:p w:rsidR="008E4C0B" w:rsidRPr="00A102CD" w:rsidRDefault="008E4C0B" w:rsidP="00A102CD">
            <w:pPr>
              <w:jc w:val="both"/>
              <w:rPr>
                <w:sz w:val="28"/>
                <w:szCs w:val="28"/>
              </w:rPr>
            </w:pPr>
            <w:r w:rsidRPr="00A102CD">
              <w:rPr>
                <w:sz w:val="28"/>
                <w:szCs w:val="28"/>
              </w:rPr>
              <w:t xml:space="preserve">Учитель </w:t>
            </w:r>
            <w:proofErr w:type="gramStart"/>
            <w:r w:rsidRPr="00A102CD">
              <w:rPr>
                <w:sz w:val="28"/>
                <w:szCs w:val="28"/>
              </w:rPr>
              <w:t>начальных</w:t>
            </w:r>
            <w:proofErr w:type="gramEnd"/>
            <w:r w:rsidRPr="00A102CD">
              <w:rPr>
                <w:sz w:val="28"/>
                <w:szCs w:val="28"/>
              </w:rPr>
              <w:t xml:space="preserve"> </w:t>
            </w:r>
            <w:proofErr w:type="spellStart"/>
            <w:r w:rsidRPr="00A102CD">
              <w:rPr>
                <w:sz w:val="28"/>
                <w:szCs w:val="28"/>
              </w:rPr>
              <w:t>кдассов</w:t>
            </w:r>
            <w:proofErr w:type="spellEnd"/>
          </w:p>
        </w:tc>
      </w:tr>
      <w:tr w:rsidR="008E4C0B" w:rsidTr="00A102CD">
        <w:tc>
          <w:tcPr>
            <w:tcW w:w="817" w:type="dxa"/>
          </w:tcPr>
          <w:p w:rsidR="008E4C0B" w:rsidRPr="00A102CD" w:rsidRDefault="008E4C0B" w:rsidP="00A102CD">
            <w:pPr>
              <w:jc w:val="center"/>
              <w:rPr>
                <w:b/>
                <w:sz w:val="28"/>
                <w:szCs w:val="28"/>
              </w:rPr>
            </w:pPr>
            <w:r w:rsidRPr="00A102C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8E4C0B" w:rsidRPr="00A102CD" w:rsidRDefault="008E4C0B" w:rsidP="00217FD2">
            <w:pPr>
              <w:rPr>
                <w:sz w:val="28"/>
                <w:szCs w:val="28"/>
              </w:rPr>
            </w:pPr>
            <w:r w:rsidRPr="00A102CD">
              <w:rPr>
                <w:sz w:val="28"/>
                <w:szCs w:val="28"/>
              </w:rPr>
              <w:t>Предмет</w:t>
            </w:r>
          </w:p>
        </w:tc>
        <w:tc>
          <w:tcPr>
            <w:tcW w:w="10142" w:type="dxa"/>
          </w:tcPr>
          <w:p w:rsidR="008E4C0B" w:rsidRPr="00A102CD" w:rsidRDefault="008E4C0B" w:rsidP="00A102CD">
            <w:pPr>
              <w:jc w:val="both"/>
              <w:rPr>
                <w:sz w:val="28"/>
                <w:szCs w:val="28"/>
              </w:rPr>
            </w:pPr>
            <w:r w:rsidRPr="00A102CD">
              <w:rPr>
                <w:sz w:val="28"/>
                <w:szCs w:val="28"/>
              </w:rPr>
              <w:t>Русский язык. Развитие речи</w:t>
            </w:r>
          </w:p>
        </w:tc>
      </w:tr>
      <w:tr w:rsidR="008E4C0B" w:rsidTr="00A102CD">
        <w:tc>
          <w:tcPr>
            <w:tcW w:w="817" w:type="dxa"/>
          </w:tcPr>
          <w:p w:rsidR="008E4C0B" w:rsidRPr="00A102CD" w:rsidRDefault="008E4C0B" w:rsidP="00A102CD">
            <w:pPr>
              <w:jc w:val="center"/>
              <w:rPr>
                <w:b/>
                <w:sz w:val="28"/>
                <w:szCs w:val="28"/>
              </w:rPr>
            </w:pPr>
            <w:r w:rsidRPr="00A102CD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8E4C0B" w:rsidRPr="00A102CD" w:rsidRDefault="008E4C0B" w:rsidP="00217FD2">
            <w:pPr>
              <w:rPr>
                <w:sz w:val="28"/>
                <w:szCs w:val="28"/>
              </w:rPr>
            </w:pPr>
            <w:r w:rsidRPr="00A102CD">
              <w:rPr>
                <w:sz w:val="28"/>
                <w:szCs w:val="28"/>
              </w:rPr>
              <w:t>Класс</w:t>
            </w:r>
          </w:p>
        </w:tc>
        <w:tc>
          <w:tcPr>
            <w:tcW w:w="10142" w:type="dxa"/>
          </w:tcPr>
          <w:p w:rsidR="008E4C0B" w:rsidRPr="00A102CD" w:rsidRDefault="008E4C0B" w:rsidP="00A102CD">
            <w:pPr>
              <w:jc w:val="both"/>
              <w:rPr>
                <w:sz w:val="28"/>
                <w:szCs w:val="28"/>
              </w:rPr>
            </w:pPr>
            <w:r w:rsidRPr="00A102CD">
              <w:rPr>
                <w:sz w:val="28"/>
                <w:szCs w:val="28"/>
              </w:rPr>
              <w:t>4 класс</w:t>
            </w:r>
          </w:p>
        </w:tc>
      </w:tr>
      <w:tr w:rsidR="008E4C0B" w:rsidTr="00A102CD">
        <w:tc>
          <w:tcPr>
            <w:tcW w:w="817" w:type="dxa"/>
          </w:tcPr>
          <w:p w:rsidR="008E4C0B" w:rsidRPr="00A102CD" w:rsidRDefault="008E4C0B" w:rsidP="00A102CD">
            <w:pPr>
              <w:jc w:val="center"/>
              <w:rPr>
                <w:b/>
                <w:sz w:val="28"/>
                <w:szCs w:val="28"/>
              </w:rPr>
            </w:pPr>
            <w:r w:rsidRPr="00A102CD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8E4C0B" w:rsidRPr="00A102CD" w:rsidRDefault="008E4C0B" w:rsidP="00217FD2">
            <w:pPr>
              <w:rPr>
                <w:sz w:val="28"/>
                <w:szCs w:val="28"/>
              </w:rPr>
            </w:pPr>
            <w:r w:rsidRPr="00A102CD">
              <w:rPr>
                <w:sz w:val="28"/>
                <w:szCs w:val="28"/>
              </w:rPr>
              <w:t>Тема и номер урока в теме</w:t>
            </w:r>
          </w:p>
        </w:tc>
        <w:tc>
          <w:tcPr>
            <w:tcW w:w="10142" w:type="dxa"/>
          </w:tcPr>
          <w:p w:rsidR="008E4C0B" w:rsidRPr="00A102CD" w:rsidRDefault="008E4C0B" w:rsidP="00A102CD">
            <w:pPr>
              <w:jc w:val="both"/>
              <w:rPr>
                <w:sz w:val="28"/>
                <w:szCs w:val="28"/>
              </w:rPr>
            </w:pPr>
            <w:r w:rsidRPr="00A102CD">
              <w:rPr>
                <w:sz w:val="28"/>
                <w:szCs w:val="28"/>
              </w:rPr>
              <w:t xml:space="preserve">Рассуждаем о нашем прошлом. Древние украшения – </w:t>
            </w:r>
            <w:proofErr w:type="spellStart"/>
            <w:r w:rsidRPr="00A102CD">
              <w:rPr>
                <w:sz w:val="28"/>
                <w:szCs w:val="28"/>
              </w:rPr>
              <w:t>колты</w:t>
            </w:r>
            <w:proofErr w:type="spellEnd"/>
            <w:r w:rsidRPr="00A102CD">
              <w:rPr>
                <w:sz w:val="28"/>
                <w:szCs w:val="28"/>
              </w:rPr>
              <w:t>. Учимся составлять описание предмета. Урок №2</w:t>
            </w:r>
            <w:r w:rsidRPr="00A102CD">
              <w:rPr>
                <w:sz w:val="28"/>
                <w:szCs w:val="28"/>
              </w:rPr>
              <w:tab/>
            </w:r>
            <w:r w:rsidRPr="00A102CD">
              <w:rPr>
                <w:sz w:val="28"/>
                <w:szCs w:val="28"/>
              </w:rPr>
              <w:tab/>
            </w:r>
          </w:p>
        </w:tc>
      </w:tr>
      <w:tr w:rsidR="008E4C0B" w:rsidTr="00A102CD">
        <w:tc>
          <w:tcPr>
            <w:tcW w:w="817" w:type="dxa"/>
          </w:tcPr>
          <w:p w:rsidR="008E4C0B" w:rsidRPr="00A102CD" w:rsidRDefault="008E4C0B" w:rsidP="00A102CD">
            <w:pPr>
              <w:jc w:val="center"/>
              <w:rPr>
                <w:b/>
                <w:sz w:val="28"/>
                <w:szCs w:val="28"/>
              </w:rPr>
            </w:pPr>
            <w:r w:rsidRPr="00A102CD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8E4C0B" w:rsidRPr="00A102CD" w:rsidRDefault="008E4C0B" w:rsidP="00217FD2">
            <w:pPr>
              <w:rPr>
                <w:sz w:val="28"/>
                <w:szCs w:val="28"/>
              </w:rPr>
            </w:pPr>
            <w:r w:rsidRPr="00A102CD">
              <w:rPr>
                <w:sz w:val="28"/>
                <w:szCs w:val="28"/>
              </w:rPr>
              <w:t>Предметная программа и её автор</w:t>
            </w:r>
          </w:p>
        </w:tc>
        <w:tc>
          <w:tcPr>
            <w:tcW w:w="10142" w:type="dxa"/>
          </w:tcPr>
          <w:p w:rsidR="008E4C0B" w:rsidRPr="00A102CD" w:rsidRDefault="008E4C0B" w:rsidP="00A102CD">
            <w:pPr>
              <w:jc w:val="both"/>
              <w:rPr>
                <w:sz w:val="28"/>
                <w:szCs w:val="28"/>
              </w:rPr>
            </w:pPr>
            <w:r w:rsidRPr="00A102CD">
              <w:rPr>
                <w:sz w:val="28"/>
                <w:szCs w:val="28"/>
              </w:rPr>
              <w:t xml:space="preserve">«Перспективная начальная школа» (руководитель авторского коллектива, разработавшего УМК - </w:t>
            </w:r>
            <w:proofErr w:type="spellStart"/>
            <w:r w:rsidRPr="00A102CD">
              <w:rPr>
                <w:sz w:val="28"/>
                <w:szCs w:val="28"/>
              </w:rPr>
              <w:t>Чуракова</w:t>
            </w:r>
            <w:proofErr w:type="spellEnd"/>
            <w:r w:rsidRPr="00A102CD">
              <w:rPr>
                <w:sz w:val="28"/>
                <w:szCs w:val="28"/>
              </w:rPr>
              <w:t xml:space="preserve"> Роза </w:t>
            </w:r>
            <w:proofErr w:type="spellStart"/>
            <w:r w:rsidRPr="00A102CD">
              <w:rPr>
                <w:sz w:val="28"/>
                <w:szCs w:val="28"/>
              </w:rPr>
              <w:t>Гельфановна</w:t>
            </w:r>
            <w:proofErr w:type="spellEnd"/>
            <w:r w:rsidRPr="00A102CD">
              <w:rPr>
                <w:sz w:val="28"/>
                <w:szCs w:val="28"/>
              </w:rPr>
              <w:t>)</w:t>
            </w:r>
          </w:p>
        </w:tc>
      </w:tr>
      <w:tr w:rsidR="008E4C0B" w:rsidTr="00A102CD">
        <w:tc>
          <w:tcPr>
            <w:tcW w:w="817" w:type="dxa"/>
          </w:tcPr>
          <w:p w:rsidR="008E4C0B" w:rsidRPr="00A102CD" w:rsidRDefault="008E4C0B" w:rsidP="00A102CD">
            <w:pPr>
              <w:jc w:val="center"/>
              <w:rPr>
                <w:b/>
                <w:sz w:val="28"/>
                <w:szCs w:val="28"/>
              </w:rPr>
            </w:pPr>
            <w:r w:rsidRPr="00A102CD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827" w:type="dxa"/>
          </w:tcPr>
          <w:p w:rsidR="008E4C0B" w:rsidRPr="00A102CD" w:rsidRDefault="008E4C0B" w:rsidP="00217FD2">
            <w:pPr>
              <w:rPr>
                <w:sz w:val="28"/>
                <w:szCs w:val="28"/>
              </w:rPr>
            </w:pPr>
            <w:r w:rsidRPr="00A102CD">
              <w:rPr>
                <w:sz w:val="28"/>
                <w:szCs w:val="28"/>
              </w:rPr>
              <w:t xml:space="preserve">Цели (предметные, личностные, </w:t>
            </w:r>
            <w:proofErr w:type="spellStart"/>
            <w:r w:rsidRPr="00A102CD">
              <w:rPr>
                <w:sz w:val="28"/>
                <w:szCs w:val="28"/>
              </w:rPr>
              <w:t>метапредметные</w:t>
            </w:r>
            <w:proofErr w:type="spellEnd"/>
            <w:r w:rsidRPr="00A102CD">
              <w:rPr>
                <w:sz w:val="28"/>
                <w:szCs w:val="28"/>
              </w:rPr>
              <w:t>):</w:t>
            </w:r>
            <w:r w:rsidRPr="00A102CD">
              <w:rPr>
                <w:sz w:val="28"/>
                <w:szCs w:val="28"/>
              </w:rPr>
              <w:tab/>
            </w:r>
          </w:p>
        </w:tc>
        <w:tc>
          <w:tcPr>
            <w:tcW w:w="10142" w:type="dxa"/>
          </w:tcPr>
          <w:p w:rsidR="008E4C0B" w:rsidRPr="00A102CD" w:rsidRDefault="008E4C0B" w:rsidP="00A102CD">
            <w:pPr>
              <w:jc w:val="both"/>
              <w:rPr>
                <w:sz w:val="28"/>
                <w:szCs w:val="28"/>
              </w:rPr>
            </w:pPr>
            <w:r w:rsidRPr="00A102CD">
              <w:rPr>
                <w:sz w:val="28"/>
                <w:szCs w:val="28"/>
              </w:rPr>
              <w:t xml:space="preserve">Поддержка мотивации к изучению исторического прошлого  страны.  Знакомство с опытом человечества на основе представлений о предметах древнего искусства, диалог с текстом и изображением предметов старины. Овладение  умением  описания предметов старины – </w:t>
            </w:r>
            <w:proofErr w:type="spellStart"/>
            <w:r w:rsidRPr="00A102CD">
              <w:rPr>
                <w:sz w:val="28"/>
                <w:szCs w:val="28"/>
              </w:rPr>
              <w:t>колтов</w:t>
            </w:r>
            <w:proofErr w:type="spellEnd"/>
            <w:r w:rsidRPr="00A102CD">
              <w:rPr>
                <w:sz w:val="28"/>
                <w:szCs w:val="28"/>
              </w:rPr>
              <w:t>. Развитие коммуникативных компетенций в ходе сотрудничества в малой учебной группе.</w:t>
            </w:r>
          </w:p>
        </w:tc>
      </w:tr>
      <w:tr w:rsidR="008E4C0B" w:rsidTr="00A102CD">
        <w:tc>
          <w:tcPr>
            <w:tcW w:w="817" w:type="dxa"/>
          </w:tcPr>
          <w:p w:rsidR="008E4C0B" w:rsidRPr="00A102CD" w:rsidRDefault="008E4C0B" w:rsidP="00A102CD">
            <w:pPr>
              <w:jc w:val="center"/>
              <w:rPr>
                <w:b/>
                <w:sz w:val="28"/>
                <w:szCs w:val="28"/>
              </w:rPr>
            </w:pPr>
            <w:r w:rsidRPr="00A102CD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827" w:type="dxa"/>
          </w:tcPr>
          <w:p w:rsidR="008E4C0B" w:rsidRPr="00A102CD" w:rsidRDefault="008E4C0B" w:rsidP="00217FD2">
            <w:pPr>
              <w:rPr>
                <w:sz w:val="28"/>
                <w:szCs w:val="28"/>
              </w:rPr>
            </w:pPr>
            <w:r w:rsidRPr="00A102CD">
              <w:rPr>
                <w:sz w:val="28"/>
                <w:szCs w:val="28"/>
              </w:rPr>
              <w:t>Тип урока</w:t>
            </w:r>
          </w:p>
        </w:tc>
        <w:tc>
          <w:tcPr>
            <w:tcW w:w="10142" w:type="dxa"/>
          </w:tcPr>
          <w:p w:rsidR="008E4C0B" w:rsidRPr="00A102CD" w:rsidRDefault="008E4C0B" w:rsidP="00A102CD">
            <w:pPr>
              <w:jc w:val="both"/>
              <w:rPr>
                <w:sz w:val="28"/>
                <w:szCs w:val="28"/>
              </w:rPr>
            </w:pPr>
            <w:proofErr w:type="spellStart"/>
            <w:r w:rsidRPr="00A102CD">
              <w:rPr>
                <w:sz w:val="28"/>
                <w:szCs w:val="28"/>
              </w:rPr>
              <w:t>Практико</w:t>
            </w:r>
            <w:proofErr w:type="spellEnd"/>
            <w:r w:rsidRPr="00A102CD">
              <w:rPr>
                <w:sz w:val="28"/>
                <w:szCs w:val="28"/>
              </w:rPr>
              <w:t xml:space="preserve"> - ориентированный. </w:t>
            </w:r>
          </w:p>
        </w:tc>
      </w:tr>
      <w:tr w:rsidR="008E4C0B" w:rsidTr="00A102CD">
        <w:tc>
          <w:tcPr>
            <w:tcW w:w="817" w:type="dxa"/>
          </w:tcPr>
          <w:p w:rsidR="008E4C0B" w:rsidRPr="00A102CD" w:rsidRDefault="008E4C0B" w:rsidP="00A102CD">
            <w:pPr>
              <w:jc w:val="center"/>
              <w:rPr>
                <w:b/>
                <w:sz w:val="28"/>
                <w:szCs w:val="28"/>
              </w:rPr>
            </w:pPr>
            <w:r w:rsidRPr="00A102CD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827" w:type="dxa"/>
          </w:tcPr>
          <w:p w:rsidR="008E4C0B" w:rsidRPr="00A102CD" w:rsidRDefault="008E4C0B" w:rsidP="00217FD2">
            <w:pPr>
              <w:rPr>
                <w:sz w:val="28"/>
                <w:szCs w:val="28"/>
              </w:rPr>
            </w:pPr>
            <w:r w:rsidRPr="00A102CD">
              <w:rPr>
                <w:sz w:val="28"/>
                <w:szCs w:val="28"/>
              </w:rPr>
              <w:t>Модель организации УПД младших школьников</w:t>
            </w:r>
          </w:p>
        </w:tc>
        <w:tc>
          <w:tcPr>
            <w:tcW w:w="10142" w:type="dxa"/>
          </w:tcPr>
          <w:p w:rsidR="008E4C0B" w:rsidRPr="00A102CD" w:rsidRDefault="008E4C0B" w:rsidP="00A102CD">
            <w:pPr>
              <w:jc w:val="both"/>
              <w:rPr>
                <w:sz w:val="28"/>
                <w:szCs w:val="28"/>
              </w:rPr>
            </w:pPr>
            <w:r w:rsidRPr="00A102CD">
              <w:rPr>
                <w:sz w:val="28"/>
                <w:szCs w:val="28"/>
              </w:rPr>
              <w:t>Контекстный подход с использованием диалоговых техник</w:t>
            </w:r>
            <w:proofErr w:type="gramStart"/>
            <w:r w:rsidRPr="00A102CD">
              <w:rPr>
                <w:sz w:val="28"/>
                <w:szCs w:val="28"/>
              </w:rPr>
              <w:t xml:space="preserve"> .</w:t>
            </w:r>
            <w:proofErr w:type="gramEnd"/>
          </w:p>
          <w:p w:rsidR="008E4C0B" w:rsidRPr="00A102CD" w:rsidRDefault="008E4C0B" w:rsidP="00A102CD">
            <w:pPr>
              <w:jc w:val="both"/>
              <w:rPr>
                <w:sz w:val="28"/>
                <w:szCs w:val="28"/>
              </w:rPr>
            </w:pPr>
            <w:r w:rsidRPr="00A102CD">
              <w:rPr>
                <w:sz w:val="28"/>
                <w:szCs w:val="28"/>
              </w:rPr>
              <w:t xml:space="preserve"> </w:t>
            </w:r>
          </w:p>
        </w:tc>
      </w:tr>
      <w:tr w:rsidR="008E4C0B" w:rsidTr="00A102CD">
        <w:tc>
          <w:tcPr>
            <w:tcW w:w="817" w:type="dxa"/>
          </w:tcPr>
          <w:p w:rsidR="008E4C0B" w:rsidRPr="00A102CD" w:rsidRDefault="008E4C0B" w:rsidP="00A102CD">
            <w:pPr>
              <w:jc w:val="center"/>
              <w:rPr>
                <w:b/>
                <w:sz w:val="28"/>
                <w:szCs w:val="28"/>
              </w:rPr>
            </w:pPr>
            <w:r w:rsidRPr="00A102CD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3827" w:type="dxa"/>
          </w:tcPr>
          <w:p w:rsidR="008E4C0B" w:rsidRPr="00A102CD" w:rsidRDefault="008E4C0B" w:rsidP="00217FD2">
            <w:pPr>
              <w:rPr>
                <w:sz w:val="28"/>
                <w:szCs w:val="28"/>
              </w:rPr>
            </w:pPr>
            <w:r w:rsidRPr="00A102CD">
              <w:rPr>
                <w:sz w:val="28"/>
                <w:szCs w:val="28"/>
              </w:rPr>
              <w:t>Необходимое оборудование</w:t>
            </w:r>
          </w:p>
        </w:tc>
        <w:tc>
          <w:tcPr>
            <w:tcW w:w="10142" w:type="dxa"/>
          </w:tcPr>
          <w:p w:rsidR="008E4C0B" w:rsidRPr="00A102CD" w:rsidRDefault="008E4C0B" w:rsidP="00A102CD">
            <w:pPr>
              <w:jc w:val="both"/>
              <w:rPr>
                <w:sz w:val="28"/>
                <w:szCs w:val="28"/>
              </w:rPr>
            </w:pPr>
            <w:r w:rsidRPr="00A102CD">
              <w:rPr>
                <w:sz w:val="28"/>
                <w:szCs w:val="28"/>
              </w:rPr>
              <w:t xml:space="preserve">Проектор, ноутбук, интерактивная доска, учебник по русскому языку 4 класс, 2 часть, авторы М. Л. </w:t>
            </w:r>
            <w:proofErr w:type="spellStart"/>
            <w:r w:rsidRPr="00A102CD">
              <w:rPr>
                <w:sz w:val="28"/>
                <w:szCs w:val="28"/>
              </w:rPr>
              <w:t>Каленчук</w:t>
            </w:r>
            <w:proofErr w:type="spellEnd"/>
            <w:r w:rsidRPr="00A102CD">
              <w:rPr>
                <w:sz w:val="28"/>
                <w:szCs w:val="28"/>
              </w:rPr>
              <w:t xml:space="preserve">, Н. А. </w:t>
            </w:r>
            <w:proofErr w:type="spellStart"/>
            <w:r w:rsidRPr="00A102CD">
              <w:rPr>
                <w:sz w:val="28"/>
                <w:szCs w:val="28"/>
              </w:rPr>
              <w:t>Чуракова</w:t>
            </w:r>
            <w:proofErr w:type="spellEnd"/>
            <w:r w:rsidRPr="00A102CD">
              <w:rPr>
                <w:sz w:val="28"/>
                <w:szCs w:val="28"/>
              </w:rPr>
              <w:t xml:space="preserve">, О. В. </w:t>
            </w:r>
            <w:proofErr w:type="spellStart"/>
            <w:r w:rsidRPr="00A102CD">
              <w:rPr>
                <w:sz w:val="28"/>
                <w:szCs w:val="28"/>
              </w:rPr>
              <w:t>Малаховская</w:t>
            </w:r>
            <w:proofErr w:type="spellEnd"/>
          </w:p>
        </w:tc>
      </w:tr>
      <w:tr w:rsidR="008E4C0B" w:rsidTr="00A102CD">
        <w:tc>
          <w:tcPr>
            <w:tcW w:w="817" w:type="dxa"/>
          </w:tcPr>
          <w:p w:rsidR="008E4C0B" w:rsidRPr="00A102CD" w:rsidRDefault="008E4C0B" w:rsidP="00A102CD">
            <w:pPr>
              <w:jc w:val="center"/>
              <w:rPr>
                <w:b/>
                <w:sz w:val="28"/>
                <w:szCs w:val="28"/>
              </w:rPr>
            </w:pPr>
            <w:r w:rsidRPr="00A102CD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3827" w:type="dxa"/>
          </w:tcPr>
          <w:p w:rsidR="008E4C0B" w:rsidRPr="00A102CD" w:rsidRDefault="008E4C0B" w:rsidP="00217FD2">
            <w:pPr>
              <w:rPr>
                <w:sz w:val="28"/>
                <w:szCs w:val="28"/>
              </w:rPr>
            </w:pPr>
            <w:r w:rsidRPr="00A102CD">
              <w:rPr>
                <w:sz w:val="28"/>
                <w:szCs w:val="28"/>
              </w:rPr>
              <w:t>Структура и ход  урока</w:t>
            </w:r>
          </w:p>
        </w:tc>
        <w:tc>
          <w:tcPr>
            <w:tcW w:w="10142" w:type="dxa"/>
          </w:tcPr>
          <w:p w:rsidR="008E4C0B" w:rsidRPr="00A102CD" w:rsidRDefault="008E4C0B" w:rsidP="00A102CD">
            <w:pPr>
              <w:jc w:val="both"/>
              <w:rPr>
                <w:sz w:val="28"/>
                <w:szCs w:val="28"/>
              </w:rPr>
            </w:pPr>
            <w:r w:rsidRPr="00A102CD">
              <w:rPr>
                <w:sz w:val="28"/>
                <w:szCs w:val="28"/>
              </w:rPr>
              <w:t>Соотношение теории и практики в оптимальных долях. Три дидактических блока: проект урока; деятельность учащихся, управление деятельностью учителем в ходе реализации проекта урока на основе «субъект – субъектного взаимодействия» и поэтапного промежуточного контроля, включая рефлексию</w:t>
            </w:r>
          </w:p>
        </w:tc>
      </w:tr>
    </w:tbl>
    <w:p w:rsidR="008E4C0B" w:rsidRDefault="008E4C0B" w:rsidP="002E717C">
      <w:pPr>
        <w:rPr>
          <w:color w:val="FF0000"/>
          <w:sz w:val="40"/>
          <w:szCs w:val="40"/>
        </w:rPr>
      </w:pPr>
    </w:p>
    <w:p w:rsidR="008E4C0B" w:rsidRDefault="008E4C0B" w:rsidP="002E717C">
      <w:pPr>
        <w:rPr>
          <w:color w:val="0D0D0D"/>
          <w:sz w:val="40"/>
          <w:szCs w:val="40"/>
        </w:rPr>
      </w:pPr>
      <w:r w:rsidRPr="00651EE4">
        <w:rPr>
          <w:color w:val="FF0000"/>
          <w:sz w:val="40"/>
          <w:szCs w:val="40"/>
        </w:rPr>
        <w:lastRenderedPageBreak/>
        <w:t xml:space="preserve">Тема урока: </w:t>
      </w:r>
      <w:r>
        <w:rPr>
          <w:color w:val="0D0D0D"/>
          <w:sz w:val="40"/>
          <w:szCs w:val="40"/>
        </w:rPr>
        <w:t xml:space="preserve">Рассуждаем о нашем прошлом. Древние украшения – </w:t>
      </w:r>
      <w:proofErr w:type="spellStart"/>
      <w:r>
        <w:rPr>
          <w:color w:val="0D0D0D"/>
          <w:sz w:val="40"/>
          <w:szCs w:val="40"/>
        </w:rPr>
        <w:t>колты</w:t>
      </w:r>
      <w:proofErr w:type="spellEnd"/>
      <w:r>
        <w:rPr>
          <w:color w:val="0D0D0D"/>
          <w:sz w:val="40"/>
          <w:szCs w:val="40"/>
        </w:rPr>
        <w:t>. Учимся составлять описание предмета.</w:t>
      </w:r>
    </w:p>
    <w:p w:rsidR="008E4C0B" w:rsidRDefault="008E4C0B" w:rsidP="003A215F">
      <w:pPr>
        <w:rPr>
          <w:b/>
          <w:i/>
        </w:rPr>
      </w:pPr>
      <w:r>
        <w:rPr>
          <w:color w:val="FF0000"/>
          <w:sz w:val="40"/>
          <w:szCs w:val="40"/>
        </w:rPr>
        <w:t>Цели</w:t>
      </w:r>
      <w:r w:rsidRPr="00651EE4">
        <w:rPr>
          <w:color w:val="FF0000"/>
          <w:sz w:val="40"/>
          <w:szCs w:val="40"/>
        </w:rPr>
        <w:t xml:space="preserve">: </w:t>
      </w:r>
      <w:r w:rsidRPr="003A215F">
        <w:rPr>
          <w:sz w:val="40"/>
          <w:szCs w:val="40"/>
        </w:rPr>
        <w:t xml:space="preserve">Поддержка мотивации к изучению исторического прошлого  страны.  Знакомство с опытом человечества на основе представлений о предметах древнего искусства, диалог с текстом и изображением предметов старины. Овладение  умением  описания предметов старины – </w:t>
      </w:r>
      <w:proofErr w:type="spellStart"/>
      <w:r w:rsidRPr="003A215F">
        <w:rPr>
          <w:sz w:val="40"/>
          <w:szCs w:val="40"/>
        </w:rPr>
        <w:t>колтов</w:t>
      </w:r>
      <w:proofErr w:type="spellEnd"/>
      <w:r w:rsidRPr="003A215F">
        <w:rPr>
          <w:sz w:val="40"/>
          <w:szCs w:val="40"/>
        </w:rPr>
        <w:t>. Развитие коммуникативных компетенций в ходе сотрудничества в малой учебной группе.</w:t>
      </w:r>
      <w:r>
        <w:rPr>
          <w:b/>
          <w:i/>
        </w:rPr>
        <w:t xml:space="preserve"> </w:t>
      </w:r>
    </w:p>
    <w:p w:rsidR="008E4C0B" w:rsidRDefault="008E4C0B" w:rsidP="00757CAE">
      <w:pPr>
        <w:tabs>
          <w:tab w:val="num" w:pos="1429"/>
        </w:tabs>
        <w:spacing w:line="360" w:lineRule="auto"/>
        <w:rPr>
          <w:b/>
          <w:i/>
        </w:rPr>
      </w:pPr>
    </w:p>
    <w:p w:rsidR="008E4C0B" w:rsidRDefault="008E4C0B" w:rsidP="00757CAE">
      <w:pPr>
        <w:tabs>
          <w:tab w:val="num" w:pos="1429"/>
        </w:tabs>
        <w:spacing w:line="360" w:lineRule="auto"/>
        <w:jc w:val="center"/>
        <w:rPr>
          <w:b/>
        </w:rPr>
      </w:pPr>
    </w:p>
    <w:p w:rsidR="008E4C0B" w:rsidRDefault="008E4C0B" w:rsidP="00212C97">
      <w:pPr>
        <w:tabs>
          <w:tab w:val="num" w:pos="1429"/>
        </w:tabs>
        <w:spacing w:line="360" w:lineRule="auto"/>
        <w:rPr>
          <w:b/>
        </w:rPr>
      </w:pPr>
    </w:p>
    <w:p w:rsidR="008E4C0B" w:rsidRDefault="008E4C0B" w:rsidP="00212C97">
      <w:pPr>
        <w:tabs>
          <w:tab w:val="num" w:pos="1429"/>
        </w:tabs>
        <w:spacing w:line="360" w:lineRule="auto"/>
        <w:rPr>
          <w:b/>
        </w:rPr>
      </w:pPr>
    </w:p>
    <w:p w:rsidR="008E4C0B" w:rsidRDefault="008E4C0B" w:rsidP="00212C97">
      <w:pPr>
        <w:tabs>
          <w:tab w:val="num" w:pos="1429"/>
        </w:tabs>
        <w:spacing w:line="360" w:lineRule="auto"/>
        <w:rPr>
          <w:b/>
        </w:rPr>
      </w:pPr>
    </w:p>
    <w:p w:rsidR="008E4C0B" w:rsidRDefault="008E4C0B" w:rsidP="00212C97">
      <w:pPr>
        <w:tabs>
          <w:tab w:val="num" w:pos="1429"/>
        </w:tabs>
        <w:spacing w:line="360" w:lineRule="auto"/>
        <w:jc w:val="center"/>
        <w:rPr>
          <w:b/>
          <w:sz w:val="16"/>
          <w:szCs w:val="16"/>
        </w:rPr>
      </w:pPr>
    </w:p>
    <w:p w:rsidR="008E4C0B" w:rsidRDefault="008E4C0B" w:rsidP="00212C97">
      <w:pPr>
        <w:tabs>
          <w:tab w:val="num" w:pos="1429"/>
        </w:tabs>
        <w:spacing w:line="360" w:lineRule="auto"/>
        <w:jc w:val="center"/>
        <w:rPr>
          <w:b/>
          <w:sz w:val="16"/>
          <w:szCs w:val="16"/>
        </w:rPr>
      </w:pPr>
    </w:p>
    <w:p w:rsidR="008E4C0B" w:rsidRDefault="008E4C0B" w:rsidP="00212C97">
      <w:pPr>
        <w:tabs>
          <w:tab w:val="num" w:pos="1429"/>
        </w:tabs>
        <w:spacing w:line="360" w:lineRule="auto"/>
        <w:jc w:val="center"/>
        <w:rPr>
          <w:b/>
          <w:sz w:val="16"/>
          <w:szCs w:val="16"/>
        </w:rPr>
      </w:pPr>
    </w:p>
    <w:p w:rsidR="008E4C0B" w:rsidRDefault="008E4C0B" w:rsidP="00212C97">
      <w:pPr>
        <w:tabs>
          <w:tab w:val="num" w:pos="1429"/>
        </w:tabs>
        <w:spacing w:line="360" w:lineRule="auto"/>
        <w:jc w:val="center"/>
        <w:rPr>
          <w:b/>
          <w:sz w:val="16"/>
          <w:szCs w:val="16"/>
        </w:rPr>
      </w:pPr>
    </w:p>
    <w:p w:rsidR="008E4C0B" w:rsidRDefault="008E4C0B" w:rsidP="00212C97">
      <w:pPr>
        <w:tabs>
          <w:tab w:val="num" w:pos="1429"/>
        </w:tabs>
        <w:spacing w:line="360" w:lineRule="auto"/>
        <w:jc w:val="center"/>
        <w:rPr>
          <w:b/>
          <w:sz w:val="16"/>
          <w:szCs w:val="16"/>
        </w:rPr>
      </w:pPr>
    </w:p>
    <w:p w:rsidR="008E4C0B" w:rsidRDefault="008E4C0B" w:rsidP="00212C97">
      <w:pPr>
        <w:tabs>
          <w:tab w:val="num" w:pos="1429"/>
        </w:tabs>
        <w:spacing w:line="360" w:lineRule="auto"/>
        <w:jc w:val="center"/>
        <w:rPr>
          <w:b/>
          <w:sz w:val="16"/>
          <w:szCs w:val="16"/>
        </w:rPr>
      </w:pPr>
    </w:p>
    <w:p w:rsidR="008E4C0B" w:rsidRDefault="008E4C0B" w:rsidP="00212C97">
      <w:pPr>
        <w:tabs>
          <w:tab w:val="num" w:pos="1429"/>
        </w:tabs>
        <w:spacing w:line="360" w:lineRule="auto"/>
        <w:jc w:val="center"/>
        <w:rPr>
          <w:b/>
          <w:sz w:val="16"/>
          <w:szCs w:val="16"/>
        </w:rPr>
      </w:pPr>
    </w:p>
    <w:p w:rsidR="008E4C0B" w:rsidRDefault="008E4C0B" w:rsidP="00212C97">
      <w:pPr>
        <w:tabs>
          <w:tab w:val="num" w:pos="1429"/>
        </w:tabs>
        <w:spacing w:line="360" w:lineRule="auto"/>
        <w:jc w:val="center"/>
        <w:rPr>
          <w:b/>
          <w:sz w:val="16"/>
          <w:szCs w:val="16"/>
        </w:rPr>
      </w:pPr>
    </w:p>
    <w:p w:rsidR="002361B5" w:rsidRDefault="002361B5" w:rsidP="00212C97">
      <w:pPr>
        <w:tabs>
          <w:tab w:val="num" w:pos="1429"/>
        </w:tabs>
        <w:spacing w:line="360" w:lineRule="auto"/>
        <w:jc w:val="center"/>
        <w:rPr>
          <w:b/>
          <w:sz w:val="16"/>
          <w:szCs w:val="16"/>
        </w:rPr>
      </w:pPr>
    </w:p>
    <w:p w:rsidR="002361B5" w:rsidRDefault="002361B5" w:rsidP="00212C97">
      <w:pPr>
        <w:tabs>
          <w:tab w:val="num" w:pos="1429"/>
        </w:tabs>
        <w:spacing w:line="360" w:lineRule="auto"/>
        <w:jc w:val="center"/>
        <w:rPr>
          <w:b/>
          <w:sz w:val="16"/>
          <w:szCs w:val="16"/>
        </w:rPr>
      </w:pPr>
    </w:p>
    <w:p w:rsidR="002361B5" w:rsidRDefault="002361B5" w:rsidP="00212C97">
      <w:pPr>
        <w:tabs>
          <w:tab w:val="num" w:pos="1429"/>
        </w:tabs>
        <w:spacing w:line="360" w:lineRule="auto"/>
        <w:jc w:val="center"/>
        <w:rPr>
          <w:b/>
          <w:sz w:val="16"/>
          <w:szCs w:val="16"/>
        </w:rPr>
      </w:pPr>
    </w:p>
    <w:p w:rsidR="002361B5" w:rsidRDefault="002361B5" w:rsidP="00212C97">
      <w:pPr>
        <w:tabs>
          <w:tab w:val="num" w:pos="1429"/>
        </w:tabs>
        <w:spacing w:line="360" w:lineRule="auto"/>
        <w:jc w:val="center"/>
        <w:rPr>
          <w:b/>
          <w:sz w:val="16"/>
          <w:szCs w:val="16"/>
        </w:rPr>
      </w:pPr>
    </w:p>
    <w:p w:rsidR="002361B5" w:rsidRDefault="002361B5" w:rsidP="00212C97">
      <w:pPr>
        <w:tabs>
          <w:tab w:val="num" w:pos="1429"/>
        </w:tabs>
        <w:spacing w:line="360" w:lineRule="auto"/>
        <w:jc w:val="center"/>
        <w:rPr>
          <w:b/>
          <w:sz w:val="16"/>
          <w:szCs w:val="16"/>
        </w:rPr>
      </w:pPr>
    </w:p>
    <w:p w:rsidR="002361B5" w:rsidRDefault="002361B5" w:rsidP="00212C97">
      <w:pPr>
        <w:tabs>
          <w:tab w:val="num" w:pos="1429"/>
        </w:tabs>
        <w:spacing w:line="360" w:lineRule="auto"/>
        <w:jc w:val="center"/>
        <w:rPr>
          <w:b/>
          <w:sz w:val="16"/>
          <w:szCs w:val="16"/>
        </w:rPr>
      </w:pPr>
    </w:p>
    <w:p w:rsidR="008E4C0B" w:rsidRDefault="008E4C0B" w:rsidP="003A215F">
      <w:pPr>
        <w:tabs>
          <w:tab w:val="num" w:pos="1429"/>
        </w:tabs>
        <w:spacing w:line="360" w:lineRule="auto"/>
        <w:rPr>
          <w:b/>
          <w:sz w:val="16"/>
          <w:szCs w:val="16"/>
        </w:rPr>
      </w:pPr>
    </w:p>
    <w:p w:rsidR="008E4C0B" w:rsidRDefault="008E4C0B" w:rsidP="00212C97">
      <w:pPr>
        <w:tabs>
          <w:tab w:val="num" w:pos="1429"/>
        </w:tabs>
        <w:spacing w:line="360" w:lineRule="auto"/>
        <w:jc w:val="center"/>
        <w:rPr>
          <w:b/>
          <w:i/>
        </w:rPr>
      </w:pPr>
      <w:r w:rsidRPr="00DE73BB">
        <w:rPr>
          <w:b/>
          <w:sz w:val="16"/>
          <w:szCs w:val="16"/>
        </w:rPr>
        <w:lastRenderedPageBreak/>
        <w:t>СТРУКТУРА И ХОД УРОКА</w:t>
      </w:r>
    </w:p>
    <w:p w:rsidR="008E4C0B" w:rsidRPr="00EE2A7E" w:rsidRDefault="008E4C0B" w:rsidP="00EE2A7E">
      <w:pPr>
        <w:tabs>
          <w:tab w:val="num" w:pos="1429"/>
        </w:tabs>
        <w:spacing w:line="360" w:lineRule="auto"/>
        <w:jc w:val="both"/>
        <w:rPr>
          <w:b/>
          <w:sz w:val="20"/>
          <w:szCs w:val="20"/>
        </w:rPr>
      </w:pPr>
    </w:p>
    <w:tbl>
      <w:tblPr>
        <w:tblW w:w="5141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"/>
        <w:gridCol w:w="1560"/>
        <w:gridCol w:w="2408"/>
        <w:gridCol w:w="3688"/>
        <w:gridCol w:w="4251"/>
        <w:gridCol w:w="2411"/>
        <w:gridCol w:w="602"/>
      </w:tblGrid>
      <w:tr w:rsidR="008E4C0B" w:rsidRPr="00EE2A7E" w:rsidTr="0058219E">
        <w:trPr>
          <w:trHeight w:val="144"/>
          <w:tblHeader/>
        </w:trPr>
        <w:tc>
          <w:tcPr>
            <w:tcW w:w="93" w:type="pct"/>
            <w:vAlign w:val="center"/>
          </w:tcPr>
          <w:p w:rsidR="008E4C0B" w:rsidRPr="00EE2A7E" w:rsidRDefault="008E4C0B" w:rsidP="00EE2A7E">
            <w:pPr>
              <w:jc w:val="both"/>
              <w:rPr>
                <w:b/>
              </w:rPr>
            </w:pPr>
            <w:r w:rsidRPr="00EE2A7E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513" w:type="pct"/>
            <w:vAlign w:val="center"/>
          </w:tcPr>
          <w:p w:rsidR="008E4C0B" w:rsidRPr="00EE2A7E" w:rsidRDefault="008E4C0B" w:rsidP="00EE2A7E">
            <w:pPr>
              <w:jc w:val="both"/>
              <w:rPr>
                <w:b/>
              </w:rPr>
            </w:pPr>
            <w:r w:rsidRPr="00EE2A7E">
              <w:rPr>
                <w:b/>
                <w:sz w:val="22"/>
                <w:szCs w:val="22"/>
              </w:rPr>
              <w:t>Этап</w:t>
            </w:r>
          </w:p>
          <w:p w:rsidR="008E4C0B" w:rsidRPr="00EE2A7E" w:rsidRDefault="008E4C0B" w:rsidP="00EE2A7E">
            <w:pPr>
              <w:jc w:val="both"/>
              <w:rPr>
                <w:b/>
              </w:rPr>
            </w:pPr>
            <w:r w:rsidRPr="00EE2A7E">
              <w:rPr>
                <w:b/>
                <w:sz w:val="22"/>
                <w:szCs w:val="22"/>
              </w:rPr>
              <w:t>урока</w:t>
            </w:r>
          </w:p>
        </w:tc>
        <w:tc>
          <w:tcPr>
            <w:tcW w:w="792" w:type="pct"/>
          </w:tcPr>
          <w:p w:rsidR="008E4C0B" w:rsidRPr="00EE2A7E" w:rsidRDefault="008E4C0B" w:rsidP="00EE2A7E">
            <w:pPr>
              <w:jc w:val="both"/>
              <w:rPr>
                <w:b/>
              </w:rPr>
            </w:pPr>
          </w:p>
          <w:p w:rsidR="008E4C0B" w:rsidRPr="00EE2A7E" w:rsidRDefault="008E4C0B" w:rsidP="00EE2A7E">
            <w:pPr>
              <w:jc w:val="both"/>
              <w:rPr>
                <w:b/>
              </w:rPr>
            </w:pPr>
          </w:p>
          <w:p w:rsidR="008E4C0B" w:rsidRPr="00EE2A7E" w:rsidRDefault="008E4C0B" w:rsidP="00EE2A7E">
            <w:pPr>
              <w:jc w:val="both"/>
              <w:rPr>
                <w:b/>
              </w:rPr>
            </w:pPr>
            <w:r w:rsidRPr="00EE2A7E">
              <w:rPr>
                <w:b/>
                <w:sz w:val="22"/>
                <w:szCs w:val="22"/>
              </w:rPr>
              <w:t>Решаемая задача</w:t>
            </w:r>
          </w:p>
        </w:tc>
        <w:tc>
          <w:tcPr>
            <w:tcW w:w="1213" w:type="pct"/>
          </w:tcPr>
          <w:p w:rsidR="008E4C0B" w:rsidRPr="00EE2A7E" w:rsidRDefault="008E4C0B" w:rsidP="00EE2A7E">
            <w:pPr>
              <w:jc w:val="both"/>
              <w:rPr>
                <w:b/>
              </w:rPr>
            </w:pPr>
            <w:r w:rsidRPr="00EE2A7E">
              <w:rPr>
                <w:b/>
                <w:sz w:val="22"/>
                <w:szCs w:val="22"/>
              </w:rPr>
              <w:t>Деятельность ученика</w:t>
            </w:r>
          </w:p>
        </w:tc>
        <w:tc>
          <w:tcPr>
            <w:tcW w:w="1398" w:type="pct"/>
          </w:tcPr>
          <w:p w:rsidR="008E4C0B" w:rsidRPr="00EE2A7E" w:rsidRDefault="008E4C0B" w:rsidP="00EE2A7E">
            <w:pPr>
              <w:jc w:val="both"/>
              <w:rPr>
                <w:b/>
              </w:rPr>
            </w:pPr>
            <w:r w:rsidRPr="00EE2A7E">
              <w:rPr>
                <w:b/>
                <w:sz w:val="22"/>
                <w:szCs w:val="22"/>
              </w:rPr>
              <w:t xml:space="preserve">Деятельность учителя </w:t>
            </w:r>
          </w:p>
          <w:p w:rsidR="008E4C0B" w:rsidRPr="00EE2A7E" w:rsidRDefault="008E4C0B" w:rsidP="00EE2A7E">
            <w:pPr>
              <w:jc w:val="both"/>
              <w:rPr>
                <w:b/>
              </w:rPr>
            </w:pPr>
            <w:r w:rsidRPr="00EE2A7E">
              <w:rPr>
                <w:i/>
                <w:sz w:val="22"/>
                <w:szCs w:val="22"/>
              </w:rPr>
              <w:t>(с указанием действий с ЭОР, например, демонстрация)</w:t>
            </w:r>
          </w:p>
        </w:tc>
        <w:tc>
          <w:tcPr>
            <w:tcW w:w="793" w:type="pct"/>
          </w:tcPr>
          <w:p w:rsidR="008E4C0B" w:rsidRPr="00EE2A7E" w:rsidRDefault="008E4C0B" w:rsidP="00EE2A7E">
            <w:pPr>
              <w:jc w:val="both"/>
              <w:rPr>
                <w:b/>
              </w:rPr>
            </w:pPr>
            <w:r w:rsidRPr="00EE2A7E">
              <w:rPr>
                <w:b/>
                <w:sz w:val="22"/>
                <w:szCs w:val="22"/>
              </w:rPr>
              <w:t xml:space="preserve">Название </w:t>
            </w:r>
            <w:proofErr w:type="gramStart"/>
            <w:r w:rsidRPr="00EE2A7E">
              <w:rPr>
                <w:b/>
                <w:sz w:val="22"/>
                <w:szCs w:val="22"/>
              </w:rPr>
              <w:t>используемых</w:t>
            </w:r>
            <w:proofErr w:type="gramEnd"/>
            <w:r w:rsidRPr="00EE2A7E">
              <w:rPr>
                <w:b/>
                <w:sz w:val="22"/>
                <w:szCs w:val="22"/>
              </w:rPr>
              <w:t xml:space="preserve"> ЭОР</w:t>
            </w:r>
          </w:p>
          <w:p w:rsidR="008E4C0B" w:rsidRPr="00EE2A7E" w:rsidRDefault="008E4C0B" w:rsidP="00EE2A7E">
            <w:pPr>
              <w:jc w:val="both"/>
              <w:rPr>
                <w:b/>
              </w:rPr>
            </w:pPr>
            <w:r w:rsidRPr="00EE2A7E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98" w:type="pct"/>
            <w:vAlign w:val="center"/>
          </w:tcPr>
          <w:p w:rsidR="008E4C0B" w:rsidRPr="00EE2A7E" w:rsidRDefault="008E4C0B" w:rsidP="00EE2A7E">
            <w:pPr>
              <w:jc w:val="both"/>
              <w:rPr>
                <w:b/>
              </w:rPr>
            </w:pPr>
            <w:r w:rsidRPr="00EE2A7E">
              <w:rPr>
                <w:b/>
                <w:sz w:val="22"/>
                <w:szCs w:val="22"/>
              </w:rPr>
              <w:t>Время</w:t>
            </w:r>
          </w:p>
          <w:p w:rsidR="008E4C0B" w:rsidRPr="00EE2A7E" w:rsidRDefault="008E4C0B" w:rsidP="00EE2A7E">
            <w:pPr>
              <w:jc w:val="both"/>
              <w:rPr>
                <w:i/>
              </w:rPr>
            </w:pPr>
            <w:r w:rsidRPr="00EE2A7E">
              <w:rPr>
                <w:i/>
                <w:sz w:val="22"/>
                <w:szCs w:val="22"/>
              </w:rPr>
              <w:t>(в мин.)</w:t>
            </w:r>
          </w:p>
          <w:p w:rsidR="008E4C0B" w:rsidRPr="00EE2A7E" w:rsidRDefault="008E4C0B" w:rsidP="00EE2A7E">
            <w:pPr>
              <w:jc w:val="both"/>
              <w:rPr>
                <w:b/>
              </w:rPr>
            </w:pPr>
          </w:p>
        </w:tc>
      </w:tr>
      <w:tr w:rsidR="008E4C0B" w:rsidRPr="00EE2A7E" w:rsidTr="0058219E">
        <w:trPr>
          <w:trHeight w:val="102"/>
          <w:tblHeader/>
        </w:trPr>
        <w:tc>
          <w:tcPr>
            <w:tcW w:w="93" w:type="pct"/>
            <w:vAlign w:val="center"/>
          </w:tcPr>
          <w:p w:rsidR="008E4C0B" w:rsidRPr="00EE2A7E" w:rsidRDefault="008E4C0B" w:rsidP="00EE2A7E">
            <w:pPr>
              <w:spacing w:before="60" w:after="60" w:line="192" w:lineRule="auto"/>
              <w:jc w:val="both"/>
            </w:pPr>
            <w:r w:rsidRPr="00EE2A7E">
              <w:rPr>
                <w:sz w:val="22"/>
                <w:szCs w:val="22"/>
              </w:rPr>
              <w:t>1</w:t>
            </w:r>
          </w:p>
        </w:tc>
        <w:tc>
          <w:tcPr>
            <w:tcW w:w="513" w:type="pct"/>
            <w:vAlign w:val="center"/>
          </w:tcPr>
          <w:p w:rsidR="008E4C0B" w:rsidRPr="00EE2A7E" w:rsidRDefault="008E4C0B" w:rsidP="00EE2A7E">
            <w:pPr>
              <w:spacing w:before="60" w:after="60" w:line="192" w:lineRule="auto"/>
              <w:jc w:val="both"/>
            </w:pPr>
            <w:r w:rsidRPr="00EE2A7E">
              <w:rPr>
                <w:sz w:val="22"/>
                <w:szCs w:val="22"/>
              </w:rPr>
              <w:t>2</w:t>
            </w:r>
          </w:p>
        </w:tc>
        <w:tc>
          <w:tcPr>
            <w:tcW w:w="792" w:type="pct"/>
          </w:tcPr>
          <w:p w:rsidR="008E4C0B" w:rsidRPr="00EE2A7E" w:rsidRDefault="008E4C0B" w:rsidP="00EE2A7E">
            <w:pPr>
              <w:jc w:val="both"/>
            </w:pPr>
          </w:p>
        </w:tc>
        <w:tc>
          <w:tcPr>
            <w:tcW w:w="1213" w:type="pct"/>
            <w:vAlign w:val="center"/>
          </w:tcPr>
          <w:p w:rsidR="008E4C0B" w:rsidRPr="00EE2A7E" w:rsidRDefault="008E4C0B" w:rsidP="00EE2A7E">
            <w:pPr>
              <w:jc w:val="both"/>
            </w:pPr>
            <w:r w:rsidRPr="00EE2A7E">
              <w:rPr>
                <w:sz w:val="22"/>
                <w:szCs w:val="22"/>
              </w:rPr>
              <w:t>3</w:t>
            </w:r>
          </w:p>
        </w:tc>
        <w:tc>
          <w:tcPr>
            <w:tcW w:w="1398" w:type="pct"/>
            <w:vAlign w:val="center"/>
          </w:tcPr>
          <w:p w:rsidR="008E4C0B" w:rsidRPr="00EE2A7E" w:rsidRDefault="008E4C0B" w:rsidP="00EE2A7E">
            <w:pPr>
              <w:jc w:val="both"/>
            </w:pPr>
            <w:r w:rsidRPr="00EE2A7E">
              <w:rPr>
                <w:sz w:val="22"/>
                <w:szCs w:val="22"/>
              </w:rPr>
              <w:t>5</w:t>
            </w:r>
          </w:p>
        </w:tc>
        <w:tc>
          <w:tcPr>
            <w:tcW w:w="793" w:type="pct"/>
            <w:vAlign w:val="center"/>
          </w:tcPr>
          <w:p w:rsidR="008E4C0B" w:rsidRPr="00EE2A7E" w:rsidRDefault="008E4C0B" w:rsidP="00EE2A7E">
            <w:pPr>
              <w:jc w:val="both"/>
            </w:pPr>
            <w:r w:rsidRPr="00EE2A7E">
              <w:rPr>
                <w:sz w:val="22"/>
                <w:szCs w:val="22"/>
              </w:rPr>
              <w:t>6</w:t>
            </w:r>
          </w:p>
        </w:tc>
        <w:tc>
          <w:tcPr>
            <w:tcW w:w="198" w:type="pct"/>
            <w:vAlign w:val="center"/>
          </w:tcPr>
          <w:p w:rsidR="008E4C0B" w:rsidRPr="00EE2A7E" w:rsidRDefault="008E4C0B" w:rsidP="00EE2A7E">
            <w:pPr>
              <w:jc w:val="both"/>
            </w:pPr>
            <w:r w:rsidRPr="00EE2A7E">
              <w:rPr>
                <w:sz w:val="22"/>
                <w:szCs w:val="22"/>
              </w:rPr>
              <w:t>7</w:t>
            </w:r>
          </w:p>
        </w:tc>
      </w:tr>
      <w:tr w:rsidR="008E4C0B" w:rsidRPr="00EE2A7E" w:rsidTr="0058219E">
        <w:trPr>
          <w:trHeight w:val="144"/>
          <w:tblHeader/>
        </w:trPr>
        <w:tc>
          <w:tcPr>
            <w:tcW w:w="93" w:type="pct"/>
          </w:tcPr>
          <w:p w:rsidR="008E4C0B" w:rsidRPr="00EE2A7E" w:rsidRDefault="008E4C0B" w:rsidP="00EE2A7E">
            <w:pPr>
              <w:spacing w:before="60" w:after="60" w:line="192" w:lineRule="auto"/>
              <w:jc w:val="both"/>
              <w:rPr>
                <w:b/>
              </w:rPr>
            </w:pPr>
            <w:r w:rsidRPr="00EE2A7E">
              <w:rPr>
                <w:color w:val="0D0D0D"/>
                <w:sz w:val="22"/>
                <w:szCs w:val="22"/>
              </w:rPr>
              <w:t>1.</w:t>
            </w:r>
          </w:p>
        </w:tc>
        <w:tc>
          <w:tcPr>
            <w:tcW w:w="513" w:type="pct"/>
          </w:tcPr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Организационный момент</w:t>
            </w:r>
          </w:p>
          <w:p w:rsidR="008E4C0B" w:rsidRPr="00EE2A7E" w:rsidRDefault="008E4C0B" w:rsidP="00EE2A7E">
            <w:pPr>
              <w:spacing w:before="60" w:after="60" w:line="192" w:lineRule="auto"/>
              <w:jc w:val="both"/>
              <w:rPr>
                <w:b/>
              </w:rPr>
            </w:pPr>
          </w:p>
        </w:tc>
        <w:tc>
          <w:tcPr>
            <w:tcW w:w="792" w:type="pct"/>
          </w:tcPr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Организовать направленное внимание на начало урока.</w:t>
            </w:r>
          </w:p>
          <w:p w:rsidR="008E4C0B" w:rsidRPr="00EE2A7E" w:rsidRDefault="008E4C0B" w:rsidP="00EE2A7E">
            <w:pPr>
              <w:jc w:val="both"/>
              <w:rPr>
                <w:b/>
              </w:rPr>
            </w:pPr>
          </w:p>
        </w:tc>
        <w:tc>
          <w:tcPr>
            <w:tcW w:w="1213" w:type="pct"/>
          </w:tcPr>
          <w:p w:rsidR="008E4C0B" w:rsidRPr="00EE2A7E" w:rsidRDefault="008E4C0B" w:rsidP="00EE2A7E">
            <w:pPr>
              <w:jc w:val="both"/>
            </w:pPr>
            <w:r w:rsidRPr="00EE2A7E">
              <w:rPr>
                <w:sz w:val="22"/>
                <w:szCs w:val="22"/>
              </w:rPr>
              <w:t>Демонстрируют готовность к уроку</w:t>
            </w:r>
          </w:p>
        </w:tc>
        <w:tc>
          <w:tcPr>
            <w:tcW w:w="1398" w:type="pct"/>
          </w:tcPr>
          <w:p w:rsidR="008E4C0B" w:rsidRPr="00EE2A7E" w:rsidRDefault="008E4C0B" w:rsidP="00EE2A7E">
            <w:pPr>
              <w:jc w:val="both"/>
            </w:pPr>
            <w:r w:rsidRPr="00EE2A7E">
              <w:rPr>
                <w:sz w:val="22"/>
                <w:szCs w:val="22"/>
              </w:rPr>
              <w:t>Приветствует уч-ся, проверяет готовность к уроку.</w:t>
            </w:r>
          </w:p>
        </w:tc>
        <w:tc>
          <w:tcPr>
            <w:tcW w:w="793" w:type="pct"/>
          </w:tcPr>
          <w:p w:rsidR="008E4C0B" w:rsidRPr="00EE2A7E" w:rsidRDefault="008E4C0B" w:rsidP="00EE2A7E">
            <w:pPr>
              <w:jc w:val="both"/>
              <w:rPr>
                <w:b/>
              </w:rPr>
            </w:pPr>
          </w:p>
        </w:tc>
        <w:tc>
          <w:tcPr>
            <w:tcW w:w="198" w:type="pct"/>
            <w:vAlign w:val="center"/>
          </w:tcPr>
          <w:p w:rsidR="008E4C0B" w:rsidRPr="00EE2A7E" w:rsidRDefault="008E4C0B" w:rsidP="00EE2A7E">
            <w:pPr>
              <w:jc w:val="both"/>
              <w:rPr>
                <w:b/>
              </w:rPr>
            </w:pPr>
            <w:r w:rsidRPr="00EE2A7E">
              <w:rPr>
                <w:color w:val="0D0D0D"/>
                <w:sz w:val="22"/>
                <w:szCs w:val="22"/>
              </w:rPr>
              <w:t>1</w:t>
            </w:r>
            <w:r w:rsidRPr="00EE2A7E">
              <w:rPr>
                <w:rFonts w:cs="Times New Roman"/>
                <w:color w:val="0D0D0D"/>
                <w:sz w:val="22"/>
                <w:szCs w:val="22"/>
              </w:rPr>
              <w:t>'</w:t>
            </w:r>
          </w:p>
        </w:tc>
      </w:tr>
      <w:tr w:rsidR="008E4C0B" w:rsidRPr="00EE2A7E" w:rsidTr="0058219E">
        <w:trPr>
          <w:trHeight w:val="144"/>
          <w:tblHeader/>
        </w:trPr>
        <w:tc>
          <w:tcPr>
            <w:tcW w:w="93" w:type="pct"/>
          </w:tcPr>
          <w:p w:rsidR="008E4C0B" w:rsidRPr="00EE2A7E" w:rsidRDefault="008E4C0B" w:rsidP="00EE2A7E">
            <w:pPr>
              <w:spacing w:before="60" w:after="60" w:line="192" w:lineRule="auto"/>
              <w:jc w:val="both"/>
              <w:rPr>
                <w:b/>
              </w:rPr>
            </w:pPr>
            <w:r w:rsidRPr="00EE2A7E">
              <w:rPr>
                <w:color w:val="0D0D0D"/>
                <w:sz w:val="22"/>
                <w:szCs w:val="22"/>
              </w:rPr>
              <w:t>2.</w:t>
            </w:r>
          </w:p>
        </w:tc>
        <w:tc>
          <w:tcPr>
            <w:tcW w:w="513" w:type="pct"/>
          </w:tcPr>
          <w:p w:rsidR="008E4C0B" w:rsidRPr="00EE2A7E" w:rsidRDefault="008E4C0B" w:rsidP="00EE2A7E">
            <w:pPr>
              <w:jc w:val="both"/>
              <w:rPr>
                <w:rFonts w:cs="Times New Roman"/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Целеполагание</w:t>
            </w:r>
          </w:p>
          <w:p w:rsidR="008E4C0B" w:rsidRPr="00EE2A7E" w:rsidRDefault="008E4C0B" w:rsidP="00EE2A7E">
            <w:pPr>
              <w:spacing w:before="60" w:after="60" w:line="192" w:lineRule="auto"/>
              <w:jc w:val="both"/>
              <w:rPr>
                <w:b/>
              </w:rPr>
            </w:pPr>
          </w:p>
        </w:tc>
        <w:tc>
          <w:tcPr>
            <w:tcW w:w="792" w:type="pct"/>
          </w:tcPr>
          <w:p w:rsidR="008E4C0B" w:rsidRPr="00EE2A7E" w:rsidRDefault="008E4C0B" w:rsidP="00EE2A7E">
            <w:pPr>
              <w:jc w:val="both"/>
              <w:rPr>
                <w:b/>
              </w:rPr>
            </w:pPr>
            <w:r w:rsidRPr="00EE2A7E">
              <w:rPr>
                <w:color w:val="0D0D0D"/>
                <w:sz w:val="22"/>
                <w:szCs w:val="22"/>
              </w:rPr>
              <w:t>Прогнозировать цели урока.</w:t>
            </w:r>
            <w:r w:rsidRPr="00EE2A7E">
              <w:rPr>
                <w:color w:val="0D0D0D"/>
                <w:sz w:val="22"/>
                <w:szCs w:val="22"/>
              </w:rPr>
              <w:br/>
              <w:t xml:space="preserve"> Сформировать представления детей о том, что нового они узнают на уроке, чему научатся.</w:t>
            </w:r>
          </w:p>
        </w:tc>
        <w:tc>
          <w:tcPr>
            <w:tcW w:w="1213" w:type="pct"/>
          </w:tcPr>
          <w:p w:rsidR="008E4C0B" w:rsidRPr="00EE2A7E" w:rsidRDefault="008E4C0B" w:rsidP="00EE2A7E">
            <w:pPr>
              <w:jc w:val="both"/>
              <w:rPr>
                <w:b/>
              </w:rPr>
            </w:pPr>
            <w:r w:rsidRPr="00EE2A7E">
              <w:rPr>
                <w:color w:val="0D0D0D"/>
                <w:sz w:val="22"/>
                <w:szCs w:val="22"/>
              </w:rPr>
              <w:t>Самостоятельно по оглавлению определяют тему урока, задачи и план урока</w:t>
            </w:r>
          </w:p>
        </w:tc>
        <w:tc>
          <w:tcPr>
            <w:tcW w:w="1398" w:type="pct"/>
          </w:tcPr>
          <w:p w:rsidR="008E4C0B" w:rsidRPr="00EE2A7E" w:rsidRDefault="008E4C0B" w:rsidP="00EE2A7E">
            <w:pPr>
              <w:jc w:val="both"/>
              <w:rPr>
                <w:rFonts w:cs="Times New Roman"/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Предлагает открыть учебник и по оглавлению определить тему урока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Предлагает предположить, какая стоит задача на сегодняшнем уроке, наметить план работы.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(Демонстрирует тему урока)</w:t>
            </w:r>
          </w:p>
          <w:p w:rsidR="008E4C0B" w:rsidRPr="00EE2A7E" w:rsidRDefault="008E4C0B" w:rsidP="00EE2A7E">
            <w:pPr>
              <w:jc w:val="both"/>
              <w:rPr>
                <w:b/>
              </w:rPr>
            </w:pPr>
          </w:p>
        </w:tc>
        <w:tc>
          <w:tcPr>
            <w:tcW w:w="793" w:type="pct"/>
          </w:tcPr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sz w:val="22"/>
                <w:szCs w:val="22"/>
              </w:rPr>
              <w:t>Ноутбук, проектор</w:t>
            </w:r>
            <w:r w:rsidRPr="00EE2A7E">
              <w:rPr>
                <w:color w:val="0D0D0D"/>
                <w:sz w:val="22"/>
                <w:szCs w:val="22"/>
              </w:rPr>
              <w:t xml:space="preserve"> </w:t>
            </w:r>
          </w:p>
          <w:p w:rsidR="008E4C0B" w:rsidRPr="00EE2A7E" w:rsidRDefault="008E4C0B" w:rsidP="00EE2A7E">
            <w:pPr>
              <w:jc w:val="both"/>
            </w:pPr>
            <w:r w:rsidRPr="00EE2A7E">
              <w:rPr>
                <w:color w:val="0D0D0D"/>
                <w:sz w:val="22"/>
                <w:szCs w:val="22"/>
              </w:rPr>
              <w:t>На экране появляется тема урока</w:t>
            </w:r>
          </w:p>
        </w:tc>
        <w:tc>
          <w:tcPr>
            <w:tcW w:w="198" w:type="pct"/>
            <w:vAlign w:val="center"/>
          </w:tcPr>
          <w:p w:rsidR="008E4C0B" w:rsidRPr="00EE2A7E" w:rsidRDefault="008E4C0B" w:rsidP="00EE2A7E">
            <w:pPr>
              <w:jc w:val="both"/>
              <w:rPr>
                <w:b/>
              </w:rPr>
            </w:pPr>
            <w:r w:rsidRPr="00EE2A7E">
              <w:rPr>
                <w:color w:val="0D0D0D"/>
                <w:sz w:val="22"/>
                <w:szCs w:val="22"/>
              </w:rPr>
              <w:t>2</w:t>
            </w:r>
          </w:p>
        </w:tc>
      </w:tr>
      <w:tr w:rsidR="008E4C0B" w:rsidRPr="00EE2A7E" w:rsidTr="00DE73BB">
        <w:trPr>
          <w:trHeight w:val="2224"/>
          <w:tblHeader/>
        </w:trPr>
        <w:tc>
          <w:tcPr>
            <w:tcW w:w="93" w:type="pct"/>
          </w:tcPr>
          <w:p w:rsidR="008E4C0B" w:rsidRPr="00EE2A7E" w:rsidRDefault="008E4C0B" w:rsidP="00EE2A7E">
            <w:pPr>
              <w:spacing w:before="60" w:after="60" w:line="192" w:lineRule="auto"/>
              <w:jc w:val="both"/>
              <w:rPr>
                <w:b/>
              </w:rPr>
            </w:pPr>
            <w:r w:rsidRPr="00EE2A7E">
              <w:rPr>
                <w:color w:val="0D0D0D"/>
                <w:sz w:val="22"/>
                <w:szCs w:val="22"/>
              </w:rPr>
              <w:t>3.</w:t>
            </w:r>
          </w:p>
        </w:tc>
        <w:tc>
          <w:tcPr>
            <w:tcW w:w="513" w:type="pct"/>
          </w:tcPr>
          <w:p w:rsidR="008E4C0B" w:rsidRPr="00EE2A7E" w:rsidRDefault="008E4C0B" w:rsidP="00EE2A7E">
            <w:pPr>
              <w:jc w:val="both"/>
              <w:rPr>
                <w:rFonts w:cs="Times New Roman"/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 xml:space="preserve">Актуализация знаний учащихся  </w:t>
            </w:r>
          </w:p>
          <w:p w:rsidR="008E4C0B" w:rsidRPr="00EE2A7E" w:rsidRDefault="008E4C0B" w:rsidP="00EE2A7E">
            <w:pPr>
              <w:spacing w:before="60" w:after="60" w:line="192" w:lineRule="auto"/>
              <w:jc w:val="both"/>
              <w:rPr>
                <w:b/>
              </w:rPr>
            </w:pPr>
          </w:p>
        </w:tc>
        <w:tc>
          <w:tcPr>
            <w:tcW w:w="792" w:type="pct"/>
          </w:tcPr>
          <w:p w:rsidR="008E4C0B" w:rsidRPr="00EE2A7E" w:rsidRDefault="008E4C0B" w:rsidP="00EE2A7E">
            <w:pPr>
              <w:jc w:val="both"/>
              <w:rPr>
                <w:rFonts w:cs="Times New Roman"/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 xml:space="preserve"> Владение понятиями «Наше прошлое», в чем состоит главная ценность археологических находок.</w:t>
            </w:r>
            <w:r w:rsidRPr="00EE2A7E">
              <w:rPr>
                <w:rFonts w:cs="Times New Roman"/>
                <w:color w:val="0D0D0D"/>
                <w:sz w:val="22"/>
                <w:szCs w:val="22"/>
              </w:rPr>
              <w:t xml:space="preserve"> </w:t>
            </w:r>
          </w:p>
          <w:p w:rsidR="008E4C0B" w:rsidRPr="00EE2A7E" w:rsidRDefault="008E4C0B" w:rsidP="00EE2A7E">
            <w:pPr>
              <w:jc w:val="both"/>
              <w:rPr>
                <w:b/>
              </w:rPr>
            </w:pPr>
          </w:p>
        </w:tc>
        <w:tc>
          <w:tcPr>
            <w:tcW w:w="1213" w:type="pct"/>
          </w:tcPr>
          <w:p w:rsidR="008E4C0B" w:rsidRPr="00EE2A7E" w:rsidRDefault="008E4C0B" w:rsidP="00EE2A7E">
            <w:pPr>
              <w:jc w:val="both"/>
              <w:rPr>
                <w:b/>
              </w:rPr>
            </w:pPr>
            <w:r w:rsidRPr="00EE2A7E">
              <w:rPr>
                <w:color w:val="0D0D0D"/>
                <w:sz w:val="22"/>
                <w:szCs w:val="22"/>
              </w:rPr>
              <w:t>Находки помогают восстановить облик древнего города, понять его жизнь – его связи с миром, его место в государстве</w:t>
            </w:r>
          </w:p>
        </w:tc>
        <w:tc>
          <w:tcPr>
            <w:tcW w:w="1398" w:type="pct"/>
          </w:tcPr>
          <w:p w:rsidR="008E4C0B" w:rsidRPr="00EE2A7E" w:rsidRDefault="008E4C0B" w:rsidP="00EE2A7E">
            <w:pPr>
              <w:jc w:val="both"/>
              <w:rPr>
                <w:rFonts w:cs="Times New Roman"/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Спрашивает, в чем состоит главная ценность археологических находок?</w:t>
            </w:r>
          </w:p>
          <w:p w:rsidR="008E4C0B" w:rsidRPr="00EE2A7E" w:rsidRDefault="008E4C0B" w:rsidP="00EE2A7E">
            <w:pPr>
              <w:jc w:val="both"/>
              <w:rPr>
                <w:b/>
              </w:rPr>
            </w:pPr>
          </w:p>
        </w:tc>
        <w:tc>
          <w:tcPr>
            <w:tcW w:w="793" w:type="pct"/>
          </w:tcPr>
          <w:p w:rsidR="008E4C0B" w:rsidRPr="00EE2A7E" w:rsidRDefault="008E4C0B" w:rsidP="00EE2A7E">
            <w:pPr>
              <w:jc w:val="both"/>
              <w:rPr>
                <w:b/>
              </w:rPr>
            </w:pPr>
          </w:p>
        </w:tc>
        <w:tc>
          <w:tcPr>
            <w:tcW w:w="198" w:type="pct"/>
            <w:vAlign w:val="center"/>
          </w:tcPr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3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b/>
              </w:rPr>
            </w:pPr>
          </w:p>
        </w:tc>
      </w:tr>
      <w:tr w:rsidR="008E4C0B" w:rsidRPr="00EE2A7E" w:rsidTr="0058219E">
        <w:trPr>
          <w:trHeight w:val="144"/>
          <w:tblHeader/>
        </w:trPr>
        <w:tc>
          <w:tcPr>
            <w:tcW w:w="93" w:type="pct"/>
          </w:tcPr>
          <w:p w:rsidR="008E4C0B" w:rsidRPr="00EE2A7E" w:rsidRDefault="008E4C0B" w:rsidP="00EE2A7E">
            <w:pPr>
              <w:spacing w:before="60" w:after="60" w:line="192" w:lineRule="auto"/>
              <w:jc w:val="both"/>
              <w:rPr>
                <w:b/>
              </w:rPr>
            </w:pPr>
            <w:r w:rsidRPr="00EE2A7E">
              <w:rPr>
                <w:color w:val="0D0D0D"/>
                <w:sz w:val="22"/>
                <w:szCs w:val="22"/>
              </w:rPr>
              <w:lastRenderedPageBreak/>
              <w:t>4.</w:t>
            </w:r>
          </w:p>
        </w:tc>
        <w:tc>
          <w:tcPr>
            <w:tcW w:w="513" w:type="pct"/>
          </w:tcPr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Изучение нового материала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spacing w:before="60" w:after="60" w:line="192" w:lineRule="auto"/>
              <w:jc w:val="both"/>
              <w:rPr>
                <w:b/>
              </w:rPr>
            </w:pPr>
          </w:p>
        </w:tc>
        <w:tc>
          <w:tcPr>
            <w:tcW w:w="792" w:type="pct"/>
          </w:tcPr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 xml:space="preserve">Продолжить обсуждение темы «Рассуждаем о нашем прошлом», формировать у детей интерес к прошлому, к истории страны через опыт знакомства с предметами древнего искусства. </w:t>
            </w:r>
          </w:p>
          <w:p w:rsidR="008E4C0B" w:rsidRPr="00EE2A7E" w:rsidRDefault="008E4C0B" w:rsidP="00EE2A7E">
            <w:pPr>
              <w:ind w:left="-36"/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Формирование умений работы со справочной литературой (словарями).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 xml:space="preserve">Что такое </w:t>
            </w:r>
            <w:proofErr w:type="spellStart"/>
            <w:r w:rsidRPr="00EE2A7E">
              <w:rPr>
                <w:color w:val="0D0D0D"/>
                <w:sz w:val="22"/>
                <w:szCs w:val="22"/>
              </w:rPr>
              <w:t>колты</w:t>
            </w:r>
            <w:proofErr w:type="spellEnd"/>
            <w:r w:rsidRPr="00EE2A7E">
              <w:rPr>
                <w:color w:val="0D0D0D"/>
                <w:sz w:val="22"/>
                <w:szCs w:val="22"/>
              </w:rPr>
              <w:t xml:space="preserve">, для чего </w:t>
            </w:r>
            <w:proofErr w:type="gramStart"/>
            <w:r w:rsidRPr="00EE2A7E">
              <w:rPr>
                <w:color w:val="0D0D0D"/>
                <w:sz w:val="22"/>
                <w:szCs w:val="22"/>
              </w:rPr>
              <w:t>предназначены</w:t>
            </w:r>
            <w:proofErr w:type="gramEnd"/>
            <w:r w:rsidRPr="00EE2A7E">
              <w:rPr>
                <w:color w:val="0D0D0D"/>
                <w:sz w:val="22"/>
                <w:szCs w:val="22"/>
              </w:rPr>
              <w:t>, из чего сделаны, когда; что такое ковка, зернь, скань, эмаль.</w:t>
            </w:r>
          </w:p>
          <w:p w:rsidR="008E4C0B" w:rsidRPr="00EE2A7E" w:rsidRDefault="008E4C0B" w:rsidP="00EE2A7E">
            <w:pPr>
              <w:ind w:left="-36"/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 xml:space="preserve">Как составить описание предметов старины – </w:t>
            </w:r>
            <w:proofErr w:type="spellStart"/>
            <w:r w:rsidRPr="00EE2A7E">
              <w:rPr>
                <w:color w:val="0D0D0D"/>
                <w:sz w:val="22"/>
                <w:szCs w:val="22"/>
              </w:rPr>
              <w:t>колтов</w:t>
            </w:r>
            <w:proofErr w:type="spellEnd"/>
            <w:r w:rsidRPr="00EE2A7E">
              <w:rPr>
                <w:color w:val="0D0D0D"/>
                <w:sz w:val="22"/>
                <w:szCs w:val="22"/>
              </w:rPr>
              <w:t>. Освоение форм учебной кооперации (работа в парах, группах).</w:t>
            </w:r>
          </w:p>
          <w:p w:rsidR="008E4C0B" w:rsidRPr="00EE2A7E" w:rsidRDefault="008E4C0B" w:rsidP="00EE2A7E">
            <w:pPr>
              <w:jc w:val="both"/>
              <w:rPr>
                <w:b/>
              </w:rPr>
            </w:pPr>
          </w:p>
          <w:p w:rsidR="008E4C0B" w:rsidRPr="00EE2A7E" w:rsidRDefault="008E4C0B" w:rsidP="00EE2A7E">
            <w:pPr>
              <w:jc w:val="both"/>
              <w:rPr>
                <w:b/>
              </w:rPr>
            </w:pPr>
          </w:p>
          <w:p w:rsidR="008E4C0B" w:rsidRPr="00EE2A7E" w:rsidRDefault="008E4C0B" w:rsidP="00EE2A7E">
            <w:pPr>
              <w:jc w:val="both"/>
              <w:rPr>
                <w:b/>
              </w:rPr>
            </w:pPr>
          </w:p>
          <w:p w:rsidR="008E4C0B" w:rsidRPr="00EE2A7E" w:rsidRDefault="008E4C0B" w:rsidP="00EE2A7E">
            <w:pPr>
              <w:jc w:val="both"/>
              <w:rPr>
                <w:b/>
              </w:rPr>
            </w:pPr>
          </w:p>
          <w:p w:rsidR="008E4C0B" w:rsidRPr="00EE2A7E" w:rsidRDefault="008E4C0B" w:rsidP="00EE2A7E">
            <w:pPr>
              <w:jc w:val="both"/>
              <w:rPr>
                <w:b/>
              </w:rPr>
            </w:pPr>
          </w:p>
        </w:tc>
        <w:tc>
          <w:tcPr>
            <w:tcW w:w="1213" w:type="pct"/>
          </w:tcPr>
          <w:p w:rsidR="008E4C0B" w:rsidRPr="00EE2A7E" w:rsidRDefault="008E4C0B" w:rsidP="00EE2A7E">
            <w:pPr>
              <w:jc w:val="both"/>
              <w:rPr>
                <w:b/>
                <w:i/>
                <w:color w:val="0D0D0D"/>
              </w:rPr>
            </w:pPr>
            <w:r w:rsidRPr="00EE2A7E">
              <w:rPr>
                <w:b/>
                <w:i/>
                <w:color w:val="0D0D0D"/>
                <w:sz w:val="22"/>
                <w:szCs w:val="22"/>
              </w:rPr>
              <w:t>Работа с учебником</w:t>
            </w:r>
          </w:p>
          <w:p w:rsidR="008E4C0B" w:rsidRPr="00FA7975" w:rsidRDefault="008E4C0B" w:rsidP="00EE2A7E">
            <w:pPr>
              <w:jc w:val="both"/>
              <w:rPr>
                <w:color w:val="0D0D0D"/>
                <w:sz w:val="20"/>
                <w:szCs w:val="20"/>
              </w:rPr>
            </w:pPr>
            <w:r w:rsidRPr="00FA7975">
              <w:rPr>
                <w:color w:val="0D0D0D"/>
                <w:sz w:val="20"/>
                <w:szCs w:val="20"/>
              </w:rPr>
              <w:t>Рассматривают фотографию, читают сведения об украшении.</w:t>
            </w:r>
          </w:p>
          <w:p w:rsidR="008E4C0B" w:rsidRPr="00FA7975" w:rsidRDefault="008E4C0B" w:rsidP="00EE2A7E">
            <w:pPr>
              <w:jc w:val="both"/>
              <w:rPr>
                <w:color w:val="0D0D0D"/>
                <w:sz w:val="20"/>
                <w:szCs w:val="20"/>
              </w:rPr>
            </w:pPr>
            <w:proofErr w:type="spellStart"/>
            <w:r w:rsidRPr="00FA7975">
              <w:rPr>
                <w:color w:val="0D0D0D"/>
                <w:sz w:val="20"/>
                <w:szCs w:val="20"/>
              </w:rPr>
              <w:t>Колт</w:t>
            </w:r>
            <w:proofErr w:type="spellEnd"/>
            <w:r w:rsidRPr="00FA7975">
              <w:rPr>
                <w:color w:val="0D0D0D"/>
                <w:sz w:val="20"/>
                <w:szCs w:val="20"/>
              </w:rPr>
              <w:t xml:space="preserve"> звездчатый.</w:t>
            </w:r>
          </w:p>
          <w:p w:rsidR="008E4C0B" w:rsidRPr="00FA7975" w:rsidRDefault="008E4C0B" w:rsidP="00EE2A7E">
            <w:pPr>
              <w:jc w:val="both"/>
              <w:rPr>
                <w:color w:val="0D0D0D"/>
                <w:sz w:val="20"/>
                <w:szCs w:val="20"/>
              </w:rPr>
            </w:pPr>
            <w:r w:rsidRPr="00FA7975">
              <w:rPr>
                <w:color w:val="0D0D0D"/>
                <w:sz w:val="20"/>
                <w:szCs w:val="20"/>
              </w:rPr>
              <w:t>13  век</w:t>
            </w:r>
          </w:p>
          <w:p w:rsidR="008E4C0B" w:rsidRPr="00FA7975" w:rsidRDefault="008E4C0B" w:rsidP="00EE2A7E">
            <w:pPr>
              <w:jc w:val="both"/>
              <w:rPr>
                <w:color w:val="0D0D0D"/>
                <w:sz w:val="20"/>
                <w:szCs w:val="20"/>
              </w:rPr>
            </w:pPr>
            <w:r w:rsidRPr="00FA7975">
              <w:rPr>
                <w:color w:val="0D0D0D"/>
                <w:sz w:val="20"/>
                <w:szCs w:val="20"/>
              </w:rPr>
              <w:t>Серебро, ковка, зернь, скань.</w:t>
            </w:r>
          </w:p>
          <w:p w:rsidR="008E4C0B" w:rsidRPr="00FA7975" w:rsidRDefault="008E4C0B" w:rsidP="00EE2A7E">
            <w:pPr>
              <w:jc w:val="both"/>
              <w:rPr>
                <w:color w:val="0D0D0D"/>
                <w:sz w:val="20"/>
                <w:szCs w:val="20"/>
              </w:rPr>
            </w:pPr>
            <w:proofErr w:type="gramStart"/>
            <w:r w:rsidRPr="00FA7975">
              <w:rPr>
                <w:color w:val="0D0D0D"/>
                <w:sz w:val="20"/>
                <w:szCs w:val="20"/>
              </w:rPr>
              <w:t>Найден</w:t>
            </w:r>
            <w:proofErr w:type="gramEnd"/>
            <w:r w:rsidRPr="00FA7975">
              <w:rPr>
                <w:color w:val="0D0D0D"/>
                <w:sz w:val="20"/>
                <w:szCs w:val="20"/>
              </w:rPr>
              <w:t xml:space="preserve"> в Киеве</w:t>
            </w:r>
          </w:p>
          <w:p w:rsidR="008E4C0B" w:rsidRPr="00FA7975" w:rsidRDefault="008E4C0B" w:rsidP="00EE2A7E">
            <w:pPr>
              <w:jc w:val="both"/>
              <w:rPr>
                <w:color w:val="0D0D0D"/>
                <w:sz w:val="20"/>
                <w:szCs w:val="20"/>
              </w:rPr>
            </w:pPr>
            <w:r w:rsidRPr="00FA7975">
              <w:rPr>
                <w:color w:val="0D0D0D"/>
                <w:sz w:val="20"/>
                <w:szCs w:val="20"/>
              </w:rPr>
              <w:t>(высказывают свои мысли, догадки)</w:t>
            </w:r>
          </w:p>
          <w:p w:rsidR="008E4C0B" w:rsidRPr="00FA7975" w:rsidRDefault="008E4C0B" w:rsidP="00EE2A7E">
            <w:pPr>
              <w:jc w:val="both"/>
              <w:rPr>
                <w:color w:val="0D0D0D"/>
                <w:sz w:val="20"/>
                <w:szCs w:val="20"/>
              </w:rPr>
            </w:pPr>
            <w:proofErr w:type="spellStart"/>
            <w:r w:rsidRPr="00FA7975">
              <w:rPr>
                <w:color w:val="0D0D0D"/>
                <w:sz w:val="20"/>
                <w:szCs w:val="20"/>
              </w:rPr>
              <w:t>Колты</w:t>
            </w:r>
            <w:proofErr w:type="spellEnd"/>
            <w:r w:rsidRPr="00FA7975">
              <w:rPr>
                <w:color w:val="0D0D0D"/>
                <w:sz w:val="20"/>
                <w:szCs w:val="20"/>
              </w:rPr>
              <w:t xml:space="preserve"> – это такие подвески, которые украшали головной убор княгинь. Они вплетались в волосы у висков или подвешивались к головному убору.</w:t>
            </w:r>
          </w:p>
          <w:p w:rsidR="008E4C0B" w:rsidRPr="00FA7975" w:rsidRDefault="008E4C0B" w:rsidP="00EE2A7E">
            <w:pPr>
              <w:jc w:val="both"/>
              <w:rPr>
                <w:color w:val="0D0D0D"/>
                <w:sz w:val="20"/>
                <w:szCs w:val="20"/>
              </w:rPr>
            </w:pPr>
            <w:r w:rsidRPr="00FA7975">
              <w:rPr>
                <w:color w:val="0D0D0D"/>
                <w:sz w:val="20"/>
                <w:szCs w:val="20"/>
              </w:rPr>
              <w:t xml:space="preserve">Сохранился частично, его части со временем были утрачены.     </w:t>
            </w:r>
          </w:p>
          <w:p w:rsidR="008E4C0B" w:rsidRPr="00FA7975" w:rsidRDefault="008E4C0B" w:rsidP="00EE2A7E">
            <w:pPr>
              <w:jc w:val="both"/>
              <w:rPr>
                <w:color w:val="0D0D0D"/>
                <w:sz w:val="20"/>
                <w:szCs w:val="20"/>
              </w:rPr>
            </w:pPr>
            <w:r w:rsidRPr="00FA7975">
              <w:rPr>
                <w:color w:val="0D0D0D"/>
                <w:sz w:val="20"/>
                <w:szCs w:val="20"/>
              </w:rPr>
              <w:t>Похоже на звезду.</w:t>
            </w:r>
          </w:p>
          <w:p w:rsidR="008E4C0B" w:rsidRPr="00FA7975" w:rsidRDefault="008E4C0B" w:rsidP="00EE2A7E">
            <w:pPr>
              <w:jc w:val="both"/>
              <w:rPr>
                <w:color w:val="0D0D0D"/>
                <w:sz w:val="20"/>
                <w:szCs w:val="20"/>
              </w:rPr>
            </w:pPr>
            <w:r w:rsidRPr="00FA7975">
              <w:rPr>
                <w:color w:val="0D0D0D"/>
                <w:sz w:val="20"/>
                <w:szCs w:val="20"/>
              </w:rPr>
              <w:t>Форму звезды.</w:t>
            </w:r>
          </w:p>
          <w:p w:rsidR="008E4C0B" w:rsidRPr="00FA7975" w:rsidRDefault="008E4C0B" w:rsidP="00EE2A7E">
            <w:pPr>
              <w:jc w:val="both"/>
              <w:rPr>
                <w:color w:val="0D0D0D"/>
                <w:sz w:val="20"/>
                <w:szCs w:val="20"/>
              </w:rPr>
            </w:pPr>
            <w:r w:rsidRPr="00FA7975">
              <w:rPr>
                <w:color w:val="0D0D0D"/>
                <w:sz w:val="20"/>
                <w:szCs w:val="20"/>
              </w:rPr>
              <w:t>3-х лучиков и 4-х шариков.</w:t>
            </w:r>
          </w:p>
          <w:p w:rsidR="008E4C0B" w:rsidRPr="00FA7975" w:rsidRDefault="008E4C0B" w:rsidP="00EE2A7E">
            <w:pPr>
              <w:ind w:left="-36"/>
              <w:jc w:val="both"/>
              <w:rPr>
                <w:b/>
                <w:i/>
                <w:color w:val="0D0D0D"/>
                <w:sz w:val="20"/>
                <w:szCs w:val="20"/>
              </w:rPr>
            </w:pPr>
            <w:r w:rsidRPr="00FA7975">
              <w:rPr>
                <w:b/>
                <w:i/>
                <w:color w:val="0D0D0D"/>
                <w:sz w:val="20"/>
                <w:szCs w:val="20"/>
              </w:rPr>
              <w:t>Работа с Толковым словарем</w:t>
            </w:r>
          </w:p>
          <w:p w:rsidR="008E4C0B" w:rsidRPr="00FA7975" w:rsidRDefault="008E4C0B" w:rsidP="00EE2A7E">
            <w:pPr>
              <w:jc w:val="both"/>
              <w:rPr>
                <w:color w:val="0D0D0D"/>
                <w:sz w:val="20"/>
                <w:szCs w:val="20"/>
              </w:rPr>
            </w:pPr>
            <w:r w:rsidRPr="00FA7975">
              <w:rPr>
                <w:color w:val="0D0D0D"/>
                <w:sz w:val="20"/>
                <w:szCs w:val="20"/>
              </w:rPr>
              <w:t>Ковка – способ обработки металла давлением. В ювелирном деле с помощью ковки создают основу изделия.</w:t>
            </w:r>
          </w:p>
          <w:p w:rsidR="008E4C0B" w:rsidRPr="00FA7975" w:rsidRDefault="008E4C0B" w:rsidP="00EE2A7E">
            <w:pPr>
              <w:jc w:val="both"/>
              <w:rPr>
                <w:color w:val="0D0D0D"/>
                <w:sz w:val="20"/>
                <w:szCs w:val="20"/>
              </w:rPr>
            </w:pPr>
            <w:r w:rsidRPr="00FA7975">
              <w:rPr>
                <w:color w:val="0D0D0D"/>
                <w:sz w:val="20"/>
                <w:szCs w:val="20"/>
              </w:rPr>
              <w:t>Зернь – мелкие золотые или серебряные шарики на ювелирных изделиях.</w:t>
            </w:r>
          </w:p>
          <w:p w:rsidR="008E4C0B" w:rsidRPr="00FA7975" w:rsidRDefault="008E4C0B" w:rsidP="00EE2A7E">
            <w:pPr>
              <w:jc w:val="both"/>
              <w:rPr>
                <w:color w:val="0D0D0D"/>
                <w:sz w:val="20"/>
                <w:szCs w:val="20"/>
              </w:rPr>
            </w:pPr>
            <w:r w:rsidRPr="00FA7975">
              <w:rPr>
                <w:color w:val="0D0D0D"/>
                <w:sz w:val="20"/>
                <w:szCs w:val="20"/>
              </w:rPr>
              <w:t>Скань – вид ювелирной техники: ажурный или напаянный на металлическую основу узор из тонкой золотой или серебряной   проволоки, свитой в веревочки</w:t>
            </w:r>
          </w:p>
          <w:p w:rsidR="008E4C0B" w:rsidRPr="00FA7975" w:rsidRDefault="008E4C0B" w:rsidP="00EE2A7E">
            <w:pPr>
              <w:jc w:val="both"/>
              <w:rPr>
                <w:color w:val="0D0D0D"/>
                <w:sz w:val="20"/>
                <w:szCs w:val="20"/>
              </w:rPr>
            </w:pPr>
            <w:r w:rsidRPr="00FA7975">
              <w:rPr>
                <w:color w:val="0D0D0D"/>
                <w:sz w:val="20"/>
                <w:szCs w:val="20"/>
              </w:rPr>
              <w:t>Находят в Толковом словаре значение слова, определяют нужное значение многозначного слова эмаль.</w:t>
            </w:r>
          </w:p>
          <w:p w:rsidR="008E4C0B" w:rsidRPr="00FA7975" w:rsidRDefault="008E4C0B" w:rsidP="00EE2A7E">
            <w:pPr>
              <w:jc w:val="both"/>
              <w:rPr>
                <w:color w:val="0D0D0D"/>
                <w:sz w:val="20"/>
                <w:szCs w:val="20"/>
              </w:rPr>
            </w:pPr>
            <w:r w:rsidRPr="00FA7975">
              <w:rPr>
                <w:color w:val="0D0D0D"/>
                <w:sz w:val="20"/>
                <w:szCs w:val="20"/>
              </w:rPr>
              <w:t>Непрозрачная цветная стекловидная масса, которая наносится на поверхность металлических изделий и закрепляется обжигом.</w:t>
            </w:r>
          </w:p>
          <w:p w:rsidR="008E4C0B" w:rsidRPr="00FA7975" w:rsidRDefault="008E4C0B" w:rsidP="00EE2A7E">
            <w:pPr>
              <w:jc w:val="both"/>
              <w:rPr>
                <w:color w:val="0D0D0D"/>
                <w:sz w:val="20"/>
                <w:szCs w:val="20"/>
              </w:rPr>
            </w:pPr>
            <w:proofErr w:type="spellStart"/>
            <w:r w:rsidRPr="00FA7975">
              <w:rPr>
                <w:color w:val="0D0D0D"/>
                <w:sz w:val="20"/>
                <w:szCs w:val="20"/>
              </w:rPr>
              <w:t>Колты</w:t>
            </w:r>
            <w:proofErr w:type="spellEnd"/>
            <w:r w:rsidRPr="00FA7975">
              <w:rPr>
                <w:color w:val="0D0D0D"/>
                <w:sz w:val="20"/>
                <w:szCs w:val="20"/>
              </w:rPr>
              <w:t xml:space="preserve">. 12 век. Золото, скань, эмаль, речной жемчуг. </w:t>
            </w:r>
            <w:proofErr w:type="gramStart"/>
            <w:r w:rsidRPr="00FA7975">
              <w:rPr>
                <w:color w:val="0D0D0D"/>
                <w:sz w:val="20"/>
                <w:szCs w:val="20"/>
              </w:rPr>
              <w:t>Найдены</w:t>
            </w:r>
            <w:proofErr w:type="gramEnd"/>
            <w:r w:rsidRPr="00FA7975">
              <w:rPr>
                <w:color w:val="0D0D0D"/>
                <w:sz w:val="20"/>
                <w:szCs w:val="20"/>
              </w:rPr>
              <w:t xml:space="preserve"> в Чернигове.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b/>
              </w:rPr>
            </w:pPr>
          </w:p>
        </w:tc>
        <w:tc>
          <w:tcPr>
            <w:tcW w:w="1398" w:type="pct"/>
          </w:tcPr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Рассмотрите фотографию древнего украшения. Прочитайте сведения о нем.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Как называется это украшение?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Когда оно было сделано?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Из какого материала оно изготовлено?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Где было найдено украшение?</w:t>
            </w:r>
          </w:p>
          <w:p w:rsidR="008E4C0B" w:rsidRPr="00EE2A7E" w:rsidRDefault="008E4C0B" w:rsidP="00EE2A7E">
            <w:pPr>
              <w:jc w:val="both"/>
              <w:rPr>
                <w:rFonts w:cs="Times New Roman"/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Можете ли вы предположить, кто и как носил это украшение?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Найдите нужную информацию и прочитайте.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 xml:space="preserve">Снова рассмотрите </w:t>
            </w:r>
            <w:proofErr w:type="spellStart"/>
            <w:r w:rsidRPr="00EE2A7E">
              <w:rPr>
                <w:color w:val="0D0D0D"/>
                <w:sz w:val="22"/>
                <w:szCs w:val="22"/>
              </w:rPr>
              <w:t>колт</w:t>
            </w:r>
            <w:proofErr w:type="spellEnd"/>
            <w:r w:rsidRPr="00EE2A7E">
              <w:rPr>
                <w:color w:val="0D0D0D"/>
                <w:sz w:val="22"/>
                <w:szCs w:val="22"/>
              </w:rPr>
              <w:t xml:space="preserve">. Как вы думаете, этот </w:t>
            </w:r>
            <w:proofErr w:type="spellStart"/>
            <w:r w:rsidRPr="00EE2A7E">
              <w:rPr>
                <w:color w:val="0D0D0D"/>
                <w:sz w:val="22"/>
                <w:szCs w:val="22"/>
              </w:rPr>
              <w:t>колт</w:t>
            </w:r>
            <w:proofErr w:type="spellEnd"/>
            <w:r w:rsidRPr="00EE2A7E">
              <w:rPr>
                <w:color w:val="0D0D0D"/>
                <w:sz w:val="22"/>
                <w:szCs w:val="22"/>
              </w:rPr>
              <w:t xml:space="preserve"> сохранился полностью, или части его были утрачены со временем?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 xml:space="preserve">Почему украшение называется </w:t>
            </w:r>
            <w:r w:rsidRPr="00EE2A7E">
              <w:rPr>
                <w:b/>
                <w:color w:val="0D0D0D"/>
                <w:sz w:val="22"/>
                <w:szCs w:val="22"/>
              </w:rPr>
              <w:t>«</w:t>
            </w:r>
            <w:proofErr w:type="spellStart"/>
            <w:r w:rsidRPr="00EE2A7E">
              <w:rPr>
                <w:b/>
                <w:color w:val="0D0D0D"/>
                <w:sz w:val="22"/>
                <w:szCs w:val="22"/>
              </w:rPr>
              <w:t>Колт</w:t>
            </w:r>
            <w:proofErr w:type="spellEnd"/>
            <w:r w:rsidRPr="00EE2A7E">
              <w:rPr>
                <w:b/>
                <w:color w:val="0D0D0D"/>
                <w:sz w:val="22"/>
                <w:szCs w:val="22"/>
              </w:rPr>
              <w:t xml:space="preserve"> </w:t>
            </w:r>
            <w:proofErr w:type="gramStart"/>
            <w:r w:rsidRPr="00EE2A7E">
              <w:rPr>
                <w:b/>
                <w:color w:val="0D0D0D"/>
                <w:sz w:val="22"/>
                <w:szCs w:val="22"/>
              </w:rPr>
              <w:t>звездчатый</w:t>
            </w:r>
            <w:proofErr w:type="gramEnd"/>
            <w:r w:rsidRPr="00EE2A7E">
              <w:rPr>
                <w:b/>
                <w:color w:val="0D0D0D"/>
                <w:sz w:val="22"/>
                <w:szCs w:val="22"/>
              </w:rPr>
              <w:t>»</w:t>
            </w:r>
            <w:r w:rsidRPr="00EE2A7E">
              <w:rPr>
                <w:color w:val="0D0D0D"/>
                <w:sz w:val="22"/>
                <w:szCs w:val="22"/>
              </w:rPr>
              <w:t>?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 xml:space="preserve"> Какую форму оно имело изначально?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Сколько лучиков и шариков недостает?</w:t>
            </w:r>
          </w:p>
          <w:p w:rsidR="008E4C0B" w:rsidRPr="00EE2A7E" w:rsidRDefault="008E4C0B" w:rsidP="00EE2A7E">
            <w:pPr>
              <w:jc w:val="both"/>
              <w:rPr>
                <w:b/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 xml:space="preserve">Выясните в Толковом словаре, что означают слова </w:t>
            </w:r>
            <w:r w:rsidRPr="00EE2A7E">
              <w:rPr>
                <w:b/>
                <w:color w:val="0D0D0D"/>
                <w:sz w:val="22"/>
                <w:szCs w:val="22"/>
              </w:rPr>
              <w:t>ковка, зернь, скань.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это украшение устно. После того, как вы обсудите, и план, и само описание - записываете в тетрадь.</w:t>
            </w:r>
          </w:p>
          <w:p w:rsidR="008E4C0B" w:rsidRPr="00EE2A7E" w:rsidRDefault="008E4C0B" w:rsidP="00EE2A7E">
            <w:pPr>
              <w:jc w:val="both"/>
              <w:rPr>
                <w:b/>
                <w:i/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b/>
                <w:i/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b/>
                <w:i/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b/>
                <w:i/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b/>
                <w:i/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b/>
                <w:i/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b/>
                <w:i/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b/>
                <w:i/>
                <w:color w:val="0D0D0D"/>
              </w:rPr>
            </w:pPr>
            <w:r w:rsidRPr="00EE2A7E">
              <w:rPr>
                <w:b/>
                <w:i/>
                <w:color w:val="0D0D0D"/>
                <w:sz w:val="22"/>
                <w:szCs w:val="22"/>
              </w:rPr>
              <w:t>Проверка</w:t>
            </w:r>
          </w:p>
          <w:p w:rsidR="008E4C0B" w:rsidRPr="00EE2A7E" w:rsidRDefault="008E4C0B" w:rsidP="00EE2A7E">
            <w:pPr>
              <w:jc w:val="both"/>
              <w:rPr>
                <w:i/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 xml:space="preserve">Рассмотрите еще одну фотографию с изображением древних украшений, выясните значение слова </w:t>
            </w:r>
            <w:r w:rsidRPr="00EE2A7E">
              <w:rPr>
                <w:i/>
                <w:color w:val="0D0D0D"/>
                <w:sz w:val="22"/>
                <w:szCs w:val="22"/>
              </w:rPr>
              <w:t>эмаль.</w:t>
            </w:r>
          </w:p>
          <w:p w:rsidR="008E4C0B" w:rsidRPr="00EE2A7E" w:rsidRDefault="008E4C0B" w:rsidP="00EE2A7E">
            <w:pPr>
              <w:jc w:val="both"/>
              <w:rPr>
                <w:i/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i/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b/>
              </w:rPr>
            </w:pPr>
          </w:p>
        </w:tc>
        <w:tc>
          <w:tcPr>
            <w:tcW w:w="793" w:type="pct"/>
          </w:tcPr>
          <w:p w:rsidR="008E4C0B" w:rsidRPr="00EE2A7E" w:rsidRDefault="008E4C0B" w:rsidP="00EE2A7E">
            <w:pPr>
              <w:jc w:val="both"/>
              <w:rPr>
                <w:b/>
              </w:rPr>
            </w:pPr>
          </w:p>
        </w:tc>
        <w:tc>
          <w:tcPr>
            <w:tcW w:w="198" w:type="pct"/>
            <w:vAlign w:val="center"/>
          </w:tcPr>
          <w:p w:rsidR="008E4C0B" w:rsidRPr="00EE2A7E" w:rsidRDefault="008E4C0B" w:rsidP="00EE2A7E">
            <w:pPr>
              <w:jc w:val="both"/>
              <w:rPr>
                <w:b/>
              </w:rPr>
            </w:pPr>
            <w:r w:rsidRPr="00EE2A7E">
              <w:rPr>
                <w:b/>
                <w:sz w:val="22"/>
                <w:szCs w:val="22"/>
              </w:rPr>
              <w:t>20</w:t>
            </w:r>
          </w:p>
        </w:tc>
      </w:tr>
      <w:tr w:rsidR="008E4C0B" w:rsidRPr="00EE2A7E" w:rsidTr="0058219E">
        <w:trPr>
          <w:trHeight w:val="144"/>
          <w:tblHeader/>
        </w:trPr>
        <w:tc>
          <w:tcPr>
            <w:tcW w:w="93" w:type="pct"/>
          </w:tcPr>
          <w:p w:rsidR="008E4C0B" w:rsidRPr="00EE2A7E" w:rsidRDefault="008E4C0B" w:rsidP="00EE2A7E">
            <w:pPr>
              <w:spacing w:before="60" w:after="60" w:line="192" w:lineRule="auto"/>
              <w:jc w:val="both"/>
              <w:rPr>
                <w:b/>
              </w:rPr>
            </w:pPr>
          </w:p>
        </w:tc>
        <w:tc>
          <w:tcPr>
            <w:tcW w:w="513" w:type="pct"/>
          </w:tcPr>
          <w:p w:rsidR="008E4C0B" w:rsidRPr="00EE2A7E" w:rsidRDefault="008E4C0B" w:rsidP="00EE2A7E">
            <w:pPr>
              <w:spacing w:before="60" w:after="60" w:line="192" w:lineRule="auto"/>
              <w:jc w:val="both"/>
              <w:rPr>
                <w:b/>
              </w:rPr>
            </w:pPr>
          </w:p>
        </w:tc>
        <w:tc>
          <w:tcPr>
            <w:tcW w:w="792" w:type="pct"/>
          </w:tcPr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Осуществление контроля и самоконтроля процесса и результата деятельности.</w:t>
            </w:r>
          </w:p>
          <w:p w:rsidR="008E4C0B" w:rsidRPr="00EE2A7E" w:rsidRDefault="008E4C0B" w:rsidP="00EE2A7E">
            <w:pPr>
              <w:jc w:val="both"/>
              <w:rPr>
                <w:b/>
              </w:rPr>
            </w:pPr>
          </w:p>
        </w:tc>
        <w:tc>
          <w:tcPr>
            <w:tcW w:w="1213" w:type="pct"/>
          </w:tcPr>
          <w:p w:rsidR="008E4C0B" w:rsidRPr="00EE2A7E" w:rsidRDefault="008E4C0B" w:rsidP="00EE2A7E">
            <w:pPr>
              <w:jc w:val="both"/>
              <w:rPr>
                <w:b/>
                <w:i/>
                <w:color w:val="0D0D0D"/>
              </w:rPr>
            </w:pPr>
            <w:r w:rsidRPr="00EE2A7E">
              <w:rPr>
                <w:b/>
                <w:i/>
                <w:color w:val="0D0D0D"/>
                <w:sz w:val="22"/>
                <w:szCs w:val="22"/>
              </w:rPr>
              <w:t>Работа в парах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b/>
                <w:i/>
                <w:color w:val="0D0D0D"/>
              </w:rPr>
            </w:pPr>
            <w:r w:rsidRPr="00EE2A7E">
              <w:rPr>
                <w:b/>
                <w:i/>
                <w:color w:val="0D0D0D"/>
                <w:sz w:val="22"/>
                <w:szCs w:val="22"/>
              </w:rPr>
              <w:t>Работа в группах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Обсуждают, записывают в тетрадь.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b/>
              </w:rPr>
            </w:pPr>
          </w:p>
        </w:tc>
        <w:tc>
          <w:tcPr>
            <w:tcW w:w="1398" w:type="pct"/>
          </w:tcPr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 xml:space="preserve">Расскажите </w:t>
            </w:r>
            <w:proofErr w:type="gramStart"/>
            <w:r w:rsidRPr="00EE2A7E">
              <w:rPr>
                <w:color w:val="0D0D0D"/>
                <w:sz w:val="22"/>
                <w:szCs w:val="22"/>
              </w:rPr>
              <w:t>соседу</w:t>
            </w:r>
            <w:proofErr w:type="gramEnd"/>
            <w:r w:rsidRPr="00EE2A7E">
              <w:rPr>
                <w:color w:val="0D0D0D"/>
                <w:sz w:val="22"/>
                <w:szCs w:val="22"/>
              </w:rPr>
              <w:t xml:space="preserve"> какие элементы </w:t>
            </w:r>
            <w:proofErr w:type="spellStart"/>
            <w:r w:rsidRPr="00EE2A7E">
              <w:rPr>
                <w:color w:val="0D0D0D"/>
                <w:sz w:val="22"/>
                <w:szCs w:val="22"/>
              </w:rPr>
              <w:t>колтов</w:t>
            </w:r>
            <w:proofErr w:type="spellEnd"/>
            <w:r w:rsidRPr="00EE2A7E">
              <w:rPr>
                <w:color w:val="0D0D0D"/>
                <w:sz w:val="22"/>
                <w:szCs w:val="22"/>
              </w:rPr>
              <w:t xml:space="preserve"> украшены зернью: сама звезда или застежка?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Сосед расскажет вам, какие части украшены сканью.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А теперь скажите вслух, что у вас получилось.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Сейчас я предлагаю вам поработать в группах и составить план описания, для этого используйте вопросы на цветном фоне, затем опишите  это украшение устно. После того, как вы обсудите, и план, и само описание - записываете в тетрадь.</w:t>
            </w:r>
          </w:p>
          <w:p w:rsidR="008E4C0B" w:rsidRPr="00EE2A7E" w:rsidRDefault="008E4C0B" w:rsidP="00EE2A7E">
            <w:pPr>
              <w:jc w:val="both"/>
              <w:rPr>
                <w:b/>
                <w:i/>
                <w:color w:val="0D0D0D"/>
              </w:rPr>
            </w:pPr>
            <w:r w:rsidRPr="00EE2A7E">
              <w:rPr>
                <w:b/>
                <w:i/>
                <w:color w:val="0D0D0D"/>
                <w:sz w:val="22"/>
                <w:szCs w:val="22"/>
              </w:rPr>
              <w:t>Проверка</w:t>
            </w:r>
          </w:p>
          <w:p w:rsidR="008E4C0B" w:rsidRPr="00EE2A7E" w:rsidRDefault="008E4C0B" w:rsidP="00EE2A7E">
            <w:pPr>
              <w:jc w:val="both"/>
              <w:rPr>
                <w:b/>
              </w:rPr>
            </w:pPr>
          </w:p>
        </w:tc>
        <w:tc>
          <w:tcPr>
            <w:tcW w:w="793" w:type="pct"/>
          </w:tcPr>
          <w:p w:rsidR="008E4C0B" w:rsidRPr="00EE2A7E" w:rsidRDefault="008E4C0B" w:rsidP="00EE2A7E">
            <w:pPr>
              <w:jc w:val="both"/>
              <w:rPr>
                <w:b/>
              </w:rPr>
            </w:pPr>
          </w:p>
        </w:tc>
        <w:tc>
          <w:tcPr>
            <w:tcW w:w="198" w:type="pct"/>
            <w:vAlign w:val="center"/>
          </w:tcPr>
          <w:p w:rsidR="008E4C0B" w:rsidRPr="00EE2A7E" w:rsidRDefault="008E4C0B" w:rsidP="00EE2A7E">
            <w:pPr>
              <w:jc w:val="both"/>
              <w:rPr>
                <w:b/>
              </w:rPr>
            </w:pPr>
          </w:p>
        </w:tc>
      </w:tr>
      <w:tr w:rsidR="008E4C0B" w:rsidRPr="00EE2A7E" w:rsidTr="0058219E">
        <w:trPr>
          <w:trHeight w:val="144"/>
          <w:tblHeader/>
        </w:trPr>
        <w:tc>
          <w:tcPr>
            <w:tcW w:w="93" w:type="pct"/>
          </w:tcPr>
          <w:p w:rsidR="008E4C0B" w:rsidRPr="00EE2A7E" w:rsidRDefault="008E4C0B" w:rsidP="00EE2A7E">
            <w:pPr>
              <w:spacing w:before="60" w:after="60" w:line="192" w:lineRule="auto"/>
              <w:jc w:val="both"/>
              <w:rPr>
                <w:b/>
              </w:rPr>
            </w:pPr>
          </w:p>
          <w:p w:rsidR="008E4C0B" w:rsidRPr="00EE2A7E" w:rsidRDefault="008E4C0B" w:rsidP="00EE2A7E">
            <w:pPr>
              <w:spacing w:before="60" w:after="60" w:line="192" w:lineRule="auto"/>
              <w:jc w:val="both"/>
              <w:rPr>
                <w:b/>
              </w:rPr>
            </w:pPr>
            <w:r w:rsidRPr="00EE2A7E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513" w:type="pct"/>
          </w:tcPr>
          <w:p w:rsidR="008E4C0B" w:rsidRPr="00EE2A7E" w:rsidRDefault="008E4C0B" w:rsidP="00EE2A7E">
            <w:pPr>
              <w:spacing w:before="60" w:after="60" w:line="192" w:lineRule="auto"/>
              <w:jc w:val="both"/>
            </w:pPr>
            <w:r w:rsidRPr="00EE2A7E">
              <w:rPr>
                <w:sz w:val="22"/>
                <w:szCs w:val="22"/>
              </w:rPr>
              <w:t>Физическая разрядка</w:t>
            </w:r>
          </w:p>
        </w:tc>
        <w:tc>
          <w:tcPr>
            <w:tcW w:w="792" w:type="pct"/>
          </w:tcPr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Смена вида деятельности</w:t>
            </w:r>
          </w:p>
        </w:tc>
        <w:tc>
          <w:tcPr>
            <w:tcW w:w="1213" w:type="pct"/>
          </w:tcPr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Мальчики помогают девочкам, соответственно изображениям на слайде, надеть украшения</w:t>
            </w:r>
          </w:p>
          <w:p w:rsidR="008E4C0B" w:rsidRPr="00EE2A7E" w:rsidRDefault="008E4C0B" w:rsidP="00EE2A7E">
            <w:pPr>
              <w:jc w:val="both"/>
              <w:rPr>
                <w:b/>
                <w:i/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b/>
                <w:i/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b/>
                <w:i/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b/>
                <w:i/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b/>
                <w:i/>
                <w:color w:val="0D0D0D"/>
              </w:rPr>
            </w:pPr>
            <w:r w:rsidRPr="00EE2A7E">
              <w:rPr>
                <w:b/>
                <w:i/>
                <w:color w:val="0D0D0D"/>
                <w:sz w:val="22"/>
                <w:szCs w:val="22"/>
              </w:rPr>
              <w:t>Демонстрация украшений</w:t>
            </w:r>
          </w:p>
        </w:tc>
        <w:tc>
          <w:tcPr>
            <w:tcW w:w="1398" w:type="pct"/>
          </w:tcPr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proofErr w:type="gramStart"/>
            <w:r w:rsidRPr="00EE2A7E">
              <w:rPr>
                <w:color w:val="0D0D0D"/>
                <w:sz w:val="22"/>
                <w:szCs w:val="22"/>
              </w:rPr>
              <w:t xml:space="preserve">На отдельно стоящих партах лежат </w:t>
            </w:r>
            <w:proofErr w:type="spellStart"/>
            <w:r w:rsidRPr="00EE2A7E">
              <w:rPr>
                <w:color w:val="0D0D0D"/>
                <w:sz w:val="22"/>
                <w:szCs w:val="22"/>
              </w:rPr>
              <w:t>колты</w:t>
            </w:r>
            <w:proofErr w:type="spellEnd"/>
            <w:r w:rsidRPr="00EE2A7E">
              <w:rPr>
                <w:color w:val="0D0D0D"/>
                <w:sz w:val="22"/>
                <w:szCs w:val="22"/>
              </w:rPr>
              <w:t>, сделанные из проволоки, картона, бусинок специально к этому уроку (имитация настоящих).</w:t>
            </w:r>
            <w:proofErr w:type="gramEnd"/>
            <w:r w:rsidRPr="00EE2A7E">
              <w:rPr>
                <w:color w:val="0D0D0D"/>
                <w:sz w:val="22"/>
                <w:szCs w:val="22"/>
              </w:rPr>
              <w:t xml:space="preserve"> Чтобы вы лучше смогли </w:t>
            </w:r>
            <w:proofErr w:type="gramStart"/>
            <w:r w:rsidRPr="00EE2A7E">
              <w:rPr>
                <w:color w:val="0D0D0D"/>
                <w:sz w:val="22"/>
                <w:szCs w:val="22"/>
              </w:rPr>
              <w:t>представить</w:t>
            </w:r>
            <w:proofErr w:type="gramEnd"/>
            <w:r w:rsidRPr="00EE2A7E">
              <w:rPr>
                <w:color w:val="0D0D0D"/>
                <w:sz w:val="22"/>
                <w:szCs w:val="22"/>
              </w:rPr>
              <w:t xml:space="preserve"> как их носили, для чего они предназначались, почувствовать себя красавицей средневековья мальчики помогут девочкам надеть их.</w:t>
            </w:r>
          </w:p>
          <w:p w:rsidR="008E4C0B" w:rsidRPr="00EE2A7E" w:rsidRDefault="008E4C0B" w:rsidP="00EE2A7E">
            <w:pPr>
              <w:jc w:val="both"/>
              <w:rPr>
                <w:b/>
                <w:color w:val="0D0D0D"/>
              </w:rPr>
            </w:pPr>
            <w:r w:rsidRPr="00EE2A7E">
              <w:rPr>
                <w:b/>
                <w:color w:val="0D0D0D"/>
                <w:sz w:val="22"/>
                <w:szCs w:val="22"/>
              </w:rPr>
              <w:t>Правильно нарядиться помогут слайды.</w:t>
            </w:r>
          </w:p>
          <w:p w:rsidR="008E4C0B" w:rsidRPr="00EE2A7E" w:rsidRDefault="008E4C0B" w:rsidP="00EE2A7E">
            <w:pPr>
              <w:jc w:val="both"/>
              <w:rPr>
                <w:b/>
                <w:color w:val="0D0D0D"/>
              </w:rPr>
            </w:pPr>
          </w:p>
        </w:tc>
        <w:tc>
          <w:tcPr>
            <w:tcW w:w="793" w:type="pct"/>
          </w:tcPr>
          <w:p w:rsidR="008E4C0B" w:rsidRPr="00EE2A7E" w:rsidRDefault="008E4C0B" w:rsidP="00EE2A7E">
            <w:pPr>
              <w:jc w:val="both"/>
            </w:pPr>
            <w:r w:rsidRPr="00EE2A7E">
              <w:rPr>
                <w:sz w:val="22"/>
                <w:szCs w:val="22"/>
              </w:rPr>
              <w:t>Проектор, интерактивная доска, ноутбук</w:t>
            </w:r>
          </w:p>
          <w:p w:rsidR="008E4C0B" w:rsidRPr="00EE2A7E" w:rsidRDefault="008E4C0B" w:rsidP="00EE2A7E">
            <w:pPr>
              <w:jc w:val="both"/>
            </w:pPr>
            <w:r w:rsidRPr="00EE2A7E">
              <w:rPr>
                <w:sz w:val="22"/>
                <w:szCs w:val="22"/>
              </w:rPr>
              <w:t>http://www.kulturologia.ru/blogs/040713/18513/</w:t>
            </w:r>
          </w:p>
          <w:p w:rsidR="008E4C0B" w:rsidRPr="00EE2A7E" w:rsidRDefault="008E4C0B" w:rsidP="00EE2A7E">
            <w:pPr>
              <w:jc w:val="both"/>
              <w:rPr>
                <w:b/>
              </w:rPr>
            </w:pPr>
          </w:p>
        </w:tc>
        <w:tc>
          <w:tcPr>
            <w:tcW w:w="198" w:type="pct"/>
            <w:vAlign w:val="center"/>
          </w:tcPr>
          <w:p w:rsidR="008E4C0B" w:rsidRPr="00EE2A7E" w:rsidRDefault="008E4C0B" w:rsidP="00EE2A7E">
            <w:pPr>
              <w:jc w:val="both"/>
              <w:rPr>
                <w:b/>
              </w:rPr>
            </w:pPr>
            <w:r w:rsidRPr="00EE2A7E">
              <w:rPr>
                <w:b/>
                <w:sz w:val="22"/>
                <w:szCs w:val="22"/>
              </w:rPr>
              <w:t>3</w:t>
            </w:r>
          </w:p>
        </w:tc>
      </w:tr>
      <w:tr w:rsidR="008E4C0B" w:rsidRPr="00EE2A7E" w:rsidTr="0058219E">
        <w:trPr>
          <w:trHeight w:val="144"/>
          <w:tblHeader/>
        </w:trPr>
        <w:tc>
          <w:tcPr>
            <w:tcW w:w="93" w:type="pct"/>
          </w:tcPr>
          <w:p w:rsidR="008E4C0B" w:rsidRPr="00EE2A7E" w:rsidRDefault="008E4C0B" w:rsidP="00EE2A7E">
            <w:pPr>
              <w:spacing w:before="60" w:after="60" w:line="192" w:lineRule="auto"/>
              <w:jc w:val="both"/>
              <w:rPr>
                <w:b/>
              </w:rPr>
            </w:pPr>
            <w:r w:rsidRPr="00EE2A7E">
              <w:rPr>
                <w:color w:val="0D0D0D"/>
                <w:sz w:val="22"/>
                <w:szCs w:val="22"/>
              </w:rPr>
              <w:lastRenderedPageBreak/>
              <w:t>6.</w:t>
            </w:r>
          </w:p>
        </w:tc>
        <w:tc>
          <w:tcPr>
            <w:tcW w:w="513" w:type="pct"/>
          </w:tcPr>
          <w:p w:rsidR="008E4C0B" w:rsidRPr="00EE2A7E" w:rsidRDefault="008E4C0B" w:rsidP="00EE2A7E">
            <w:pPr>
              <w:ind w:left="-36"/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Закрепление нового материала</w:t>
            </w:r>
          </w:p>
          <w:p w:rsidR="008E4C0B" w:rsidRPr="00EE2A7E" w:rsidRDefault="008E4C0B" w:rsidP="00EE2A7E">
            <w:pPr>
              <w:ind w:left="-36"/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(10)</w:t>
            </w:r>
          </w:p>
          <w:p w:rsidR="008E4C0B" w:rsidRPr="00EE2A7E" w:rsidRDefault="008E4C0B" w:rsidP="00EE2A7E">
            <w:pPr>
              <w:ind w:left="-36"/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spacing w:before="60" w:after="60" w:line="192" w:lineRule="auto"/>
              <w:jc w:val="both"/>
              <w:rPr>
                <w:b/>
              </w:rPr>
            </w:pPr>
          </w:p>
        </w:tc>
        <w:tc>
          <w:tcPr>
            <w:tcW w:w="792" w:type="pct"/>
          </w:tcPr>
          <w:p w:rsidR="008E4C0B" w:rsidRPr="00EE2A7E" w:rsidRDefault="008E4C0B" w:rsidP="00EE2A7E">
            <w:pPr>
              <w:ind w:left="-36"/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 xml:space="preserve">Учить правильно читать подпись под изображением древнего </w:t>
            </w:r>
            <w:proofErr w:type="spellStart"/>
            <w:r w:rsidRPr="00EE2A7E">
              <w:rPr>
                <w:color w:val="0D0D0D"/>
                <w:sz w:val="22"/>
                <w:szCs w:val="22"/>
              </w:rPr>
              <w:t>предмета</w:t>
            </w:r>
            <w:proofErr w:type="gramStart"/>
            <w:r w:rsidRPr="00EE2A7E">
              <w:rPr>
                <w:color w:val="0D0D0D"/>
                <w:sz w:val="22"/>
                <w:szCs w:val="22"/>
              </w:rPr>
              <w:t>,ч</w:t>
            </w:r>
            <w:proofErr w:type="gramEnd"/>
            <w:r w:rsidRPr="00EE2A7E">
              <w:rPr>
                <w:color w:val="0D0D0D"/>
                <w:sz w:val="22"/>
                <w:szCs w:val="22"/>
              </w:rPr>
              <w:t>то</w:t>
            </w:r>
            <w:proofErr w:type="spellEnd"/>
            <w:r w:rsidRPr="00EE2A7E">
              <w:rPr>
                <w:color w:val="0D0D0D"/>
                <w:sz w:val="22"/>
                <w:szCs w:val="22"/>
              </w:rPr>
              <w:t xml:space="preserve"> может пригодиться при работе с исторической литературой и при чтении музейных этикеток.</w:t>
            </w:r>
          </w:p>
          <w:p w:rsidR="008E4C0B" w:rsidRPr="00EE2A7E" w:rsidRDefault="008E4C0B" w:rsidP="00EE2A7E">
            <w:pPr>
              <w:jc w:val="both"/>
              <w:rPr>
                <w:b/>
              </w:rPr>
            </w:pPr>
          </w:p>
        </w:tc>
        <w:tc>
          <w:tcPr>
            <w:tcW w:w="1213" w:type="pct"/>
          </w:tcPr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Находят в Толковом словаре значение слова, определяют нужное значение многозначного слова эмаль.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Непрозрачная цветная стекловидная масса, которая наносится на поверхность металлических изделий и закрепляется обжигом.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proofErr w:type="spellStart"/>
            <w:r w:rsidRPr="00EE2A7E">
              <w:rPr>
                <w:color w:val="0D0D0D"/>
                <w:sz w:val="22"/>
                <w:szCs w:val="22"/>
              </w:rPr>
              <w:t>Колты</w:t>
            </w:r>
            <w:proofErr w:type="spellEnd"/>
            <w:r w:rsidRPr="00EE2A7E">
              <w:rPr>
                <w:color w:val="0D0D0D"/>
                <w:sz w:val="22"/>
                <w:szCs w:val="22"/>
              </w:rPr>
              <w:t xml:space="preserve">. 12 век. Золото, скань, эмаль, речной жемчуг. </w:t>
            </w:r>
            <w:proofErr w:type="gramStart"/>
            <w:r w:rsidRPr="00EE2A7E">
              <w:rPr>
                <w:color w:val="0D0D0D"/>
                <w:sz w:val="22"/>
                <w:szCs w:val="22"/>
              </w:rPr>
              <w:t>Найдены</w:t>
            </w:r>
            <w:proofErr w:type="gramEnd"/>
            <w:r w:rsidRPr="00EE2A7E">
              <w:rPr>
                <w:color w:val="0D0D0D"/>
                <w:sz w:val="22"/>
                <w:szCs w:val="22"/>
              </w:rPr>
              <w:t xml:space="preserve"> в Чернигове.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В центре.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 xml:space="preserve">Сохранилась только на правом </w:t>
            </w:r>
            <w:proofErr w:type="spellStart"/>
            <w:r w:rsidRPr="00EE2A7E">
              <w:rPr>
                <w:color w:val="0D0D0D"/>
                <w:sz w:val="22"/>
                <w:szCs w:val="22"/>
              </w:rPr>
              <w:t>колте</w:t>
            </w:r>
            <w:proofErr w:type="spellEnd"/>
            <w:r w:rsidRPr="00EE2A7E">
              <w:rPr>
                <w:color w:val="0D0D0D"/>
                <w:sz w:val="22"/>
                <w:szCs w:val="22"/>
              </w:rPr>
              <w:t>.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Изображение нанесено темно-синей и зеленой краской, напоминает священное (Мировое) дерево.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Окантовка центра украшения.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 xml:space="preserve">Частично, только на </w:t>
            </w:r>
            <w:proofErr w:type="spellStart"/>
            <w:r w:rsidRPr="00EE2A7E">
              <w:rPr>
                <w:color w:val="0D0D0D"/>
                <w:sz w:val="22"/>
                <w:szCs w:val="22"/>
              </w:rPr>
              <w:t>колте</w:t>
            </w:r>
            <w:proofErr w:type="spellEnd"/>
            <w:r w:rsidRPr="00EE2A7E">
              <w:rPr>
                <w:color w:val="0D0D0D"/>
                <w:sz w:val="22"/>
                <w:szCs w:val="22"/>
              </w:rPr>
              <w:t xml:space="preserve"> слева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b/>
              </w:rPr>
            </w:pPr>
          </w:p>
        </w:tc>
        <w:tc>
          <w:tcPr>
            <w:tcW w:w="1398" w:type="pct"/>
          </w:tcPr>
          <w:p w:rsidR="008E4C0B" w:rsidRPr="00EE2A7E" w:rsidRDefault="008E4C0B" w:rsidP="00EE2A7E">
            <w:pPr>
              <w:jc w:val="both"/>
              <w:rPr>
                <w:i/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 xml:space="preserve">Рассмотрите еще одну фотографию с изображением древних украшений, выясните значение слова </w:t>
            </w:r>
            <w:r w:rsidRPr="00EE2A7E">
              <w:rPr>
                <w:i/>
                <w:color w:val="0D0D0D"/>
                <w:sz w:val="22"/>
                <w:szCs w:val="22"/>
              </w:rPr>
              <w:t>эмаль.</w:t>
            </w:r>
          </w:p>
          <w:p w:rsidR="008E4C0B" w:rsidRPr="00EE2A7E" w:rsidRDefault="008E4C0B" w:rsidP="00EE2A7E">
            <w:pPr>
              <w:jc w:val="both"/>
              <w:rPr>
                <w:i/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i/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i/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 xml:space="preserve">Прочитайте Сведения о </w:t>
            </w:r>
            <w:proofErr w:type="spellStart"/>
            <w:r w:rsidRPr="00EE2A7E">
              <w:rPr>
                <w:color w:val="0D0D0D"/>
                <w:sz w:val="22"/>
                <w:szCs w:val="22"/>
              </w:rPr>
              <w:t>колтах</w:t>
            </w:r>
            <w:proofErr w:type="spellEnd"/>
            <w:r w:rsidRPr="00EE2A7E">
              <w:rPr>
                <w:color w:val="0D0D0D"/>
                <w:sz w:val="22"/>
                <w:szCs w:val="22"/>
              </w:rPr>
              <w:t xml:space="preserve"> и постарайтесь расшифровать, объяснить каждую строчку в подписи. Используйте вопросы к предыдущей фотографии.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 xml:space="preserve">На какие части </w:t>
            </w:r>
            <w:proofErr w:type="spellStart"/>
            <w:r w:rsidRPr="00EE2A7E">
              <w:rPr>
                <w:color w:val="0D0D0D"/>
                <w:sz w:val="22"/>
                <w:szCs w:val="22"/>
              </w:rPr>
              <w:t>колтов</w:t>
            </w:r>
            <w:proofErr w:type="spellEnd"/>
            <w:r w:rsidRPr="00EE2A7E">
              <w:rPr>
                <w:color w:val="0D0D0D"/>
                <w:sz w:val="22"/>
                <w:szCs w:val="22"/>
              </w:rPr>
              <w:t xml:space="preserve"> нанесена эмаль?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 xml:space="preserve">Одинаково ли хорошо она сохранилась на обоих </w:t>
            </w:r>
            <w:proofErr w:type="spellStart"/>
            <w:r w:rsidRPr="00EE2A7E">
              <w:rPr>
                <w:color w:val="0D0D0D"/>
                <w:sz w:val="22"/>
                <w:szCs w:val="22"/>
              </w:rPr>
              <w:t>колтах</w:t>
            </w:r>
            <w:proofErr w:type="spellEnd"/>
            <w:r w:rsidRPr="00EE2A7E">
              <w:rPr>
                <w:color w:val="0D0D0D"/>
                <w:sz w:val="22"/>
                <w:szCs w:val="22"/>
              </w:rPr>
              <w:t>?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Какого Цвета эмаль и что на ней изображено?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(если дети испытывают затруднения, прочитать информацию Миши и Кости)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 xml:space="preserve">Найдите, в каких местах </w:t>
            </w:r>
            <w:proofErr w:type="spellStart"/>
            <w:r w:rsidRPr="00EE2A7E">
              <w:rPr>
                <w:color w:val="0D0D0D"/>
                <w:sz w:val="22"/>
                <w:szCs w:val="22"/>
              </w:rPr>
              <w:t>колты</w:t>
            </w:r>
            <w:proofErr w:type="spellEnd"/>
            <w:r w:rsidRPr="00EE2A7E">
              <w:rPr>
                <w:color w:val="0D0D0D"/>
                <w:sz w:val="22"/>
                <w:szCs w:val="22"/>
              </w:rPr>
              <w:t xml:space="preserve"> </w:t>
            </w:r>
            <w:proofErr w:type="gramStart"/>
            <w:r w:rsidRPr="00EE2A7E">
              <w:rPr>
                <w:color w:val="0D0D0D"/>
                <w:sz w:val="22"/>
                <w:szCs w:val="22"/>
              </w:rPr>
              <w:t>украшены</w:t>
            </w:r>
            <w:proofErr w:type="gramEnd"/>
            <w:r w:rsidRPr="00EE2A7E">
              <w:rPr>
                <w:color w:val="0D0D0D"/>
                <w:sz w:val="22"/>
                <w:szCs w:val="22"/>
              </w:rPr>
              <w:t xml:space="preserve"> речным жемчугом?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Жемчуг сохранился целиком или частично?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 xml:space="preserve">На одном или на обоих </w:t>
            </w:r>
            <w:proofErr w:type="spellStart"/>
            <w:r w:rsidRPr="00EE2A7E">
              <w:rPr>
                <w:color w:val="0D0D0D"/>
                <w:sz w:val="22"/>
                <w:szCs w:val="22"/>
              </w:rPr>
              <w:t>колтах</w:t>
            </w:r>
            <w:proofErr w:type="spellEnd"/>
            <w:r w:rsidRPr="00EE2A7E">
              <w:rPr>
                <w:color w:val="0D0D0D"/>
                <w:sz w:val="22"/>
                <w:szCs w:val="22"/>
              </w:rPr>
              <w:t>?</w:t>
            </w:r>
          </w:p>
          <w:p w:rsidR="008E4C0B" w:rsidRPr="00EE2A7E" w:rsidRDefault="008E4C0B" w:rsidP="00EE2A7E">
            <w:pPr>
              <w:jc w:val="both"/>
              <w:rPr>
                <w:b/>
              </w:rPr>
            </w:pPr>
          </w:p>
        </w:tc>
        <w:tc>
          <w:tcPr>
            <w:tcW w:w="793" w:type="pct"/>
          </w:tcPr>
          <w:p w:rsidR="008E4C0B" w:rsidRPr="00EE2A7E" w:rsidRDefault="008E4C0B" w:rsidP="00EE2A7E">
            <w:pPr>
              <w:jc w:val="both"/>
              <w:rPr>
                <w:b/>
              </w:rPr>
            </w:pPr>
          </w:p>
        </w:tc>
        <w:tc>
          <w:tcPr>
            <w:tcW w:w="198" w:type="pct"/>
            <w:vAlign w:val="center"/>
          </w:tcPr>
          <w:p w:rsidR="008E4C0B" w:rsidRPr="00EE2A7E" w:rsidRDefault="008E4C0B" w:rsidP="00EE2A7E">
            <w:pPr>
              <w:jc w:val="both"/>
              <w:rPr>
                <w:b/>
              </w:rPr>
            </w:pPr>
            <w:r w:rsidRPr="00EE2A7E">
              <w:rPr>
                <w:b/>
                <w:sz w:val="22"/>
                <w:szCs w:val="22"/>
              </w:rPr>
              <w:t>11</w:t>
            </w:r>
          </w:p>
        </w:tc>
      </w:tr>
      <w:tr w:rsidR="008E4C0B" w:rsidRPr="00EE2A7E" w:rsidTr="0058219E">
        <w:trPr>
          <w:trHeight w:val="144"/>
          <w:tblHeader/>
        </w:trPr>
        <w:tc>
          <w:tcPr>
            <w:tcW w:w="93" w:type="pct"/>
          </w:tcPr>
          <w:p w:rsidR="008E4C0B" w:rsidRPr="00EE2A7E" w:rsidRDefault="008E4C0B" w:rsidP="00EE2A7E">
            <w:pPr>
              <w:spacing w:before="60" w:after="60" w:line="192" w:lineRule="auto"/>
              <w:jc w:val="both"/>
            </w:pPr>
            <w:r w:rsidRPr="00EE2A7E">
              <w:rPr>
                <w:sz w:val="22"/>
                <w:szCs w:val="22"/>
              </w:rPr>
              <w:lastRenderedPageBreak/>
              <w:t>7.</w:t>
            </w:r>
          </w:p>
        </w:tc>
        <w:tc>
          <w:tcPr>
            <w:tcW w:w="513" w:type="pct"/>
          </w:tcPr>
          <w:p w:rsidR="008E4C0B" w:rsidRPr="00EE2A7E" w:rsidRDefault="008E4C0B" w:rsidP="00EE2A7E">
            <w:pPr>
              <w:ind w:left="-36"/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 xml:space="preserve">Рефлексия деятельности. </w:t>
            </w:r>
          </w:p>
          <w:p w:rsidR="008E4C0B" w:rsidRPr="00EE2A7E" w:rsidRDefault="008E4C0B" w:rsidP="00EE2A7E">
            <w:pPr>
              <w:spacing w:before="60" w:after="60" w:line="192" w:lineRule="auto"/>
              <w:jc w:val="both"/>
              <w:rPr>
                <w:b/>
              </w:rPr>
            </w:pPr>
          </w:p>
          <w:p w:rsidR="008E4C0B" w:rsidRPr="00EE2A7E" w:rsidRDefault="008E4C0B" w:rsidP="00EE2A7E">
            <w:pPr>
              <w:spacing w:before="60" w:after="60" w:line="192" w:lineRule="auto"/>
              <w:jc w:val="both"/>
              <w:rPr>
                <w:b/>
              </w:rPr>
            </w:pPr>
          </w:p>
          <w:p w:rsidR="008E4C0B" w:rsidRPr="00EE2A7E" w:rsidRDefault="008E4C0B" w:rsidP="00EE2A7E">
            <w:pPr>
              <w:spacing w:before="60" w:after="60" w:line="192" w:lineRule="auto"/>
              <w:jc w:val="both"/>
              <w:rPr>
                <w:b/>
              </w:rPr>
            </w:pPr>
          </w:p>
          <w:p w:rsidR="008E4C0B" w:rsidRPr="00EE2A7E" w:rsidRDefault="008E4C0B" w:rsidP="00EE2A7E">
            <w:pPr>
              <w:spacing w:before="60" w:after="60" w:line="192" w:lineRule="auto"/>
              <w:jc w:val="both"/>
              <w:rPr>
                <w:b/>
              </w:rPr>
            </w:pPr>
          </w:p>
          <w:p w:rsidR="008E4C0B" w:rsidRPr="00EE2A7E" w:rsidRDefault="008E4C0B" w:rsidP="00EE2A7E">
            <w:pPr>
              <w:spacing w:before="60" w:after="60" w:line="192" w:lineRule="auto"/>
              <w:jc w:val="both"/>
              <w:rPr>
                <w:b/>
              </w:rPr>
            </w:pPr>
          </w:p>
          <w:p w:rsidR="008E4C0B" w:rsidRPr="00EE2A7E" w:rsidRDefault="008E4C0B" w:rsidP="00EE2A7E">
            <w:pPr>
              <w:spacing w:before="60" w:after="60" w:line="192" w:lineRule="auto"/>
              <w:jc w:val="both"/>
              <w:rPr>
                <w:b/>
              </w:rPr>
            </w:pPr>
          </w:p>
          <w:p w:rsidR="008E4C0B" w:rsidRPr="00EE2A7E" w:rsidRDefault="008E4C0B" w:rsidP="00EE2A7E">
            <w:pPr>
              <w:spacing w:before="60" w:after="60" w:line="192" w:lineRule="auto"/>
              <w:jc w:val="both"/>
              <w:rPr>
                <w:b/>
              </w:rPr>
            </w:pPr>
          </w:p>
          <w:p w:rsidR="008E4C0B" w:rsidRPr="00EE2A7E" w:rsidRDefault="008E4C0B" w:rsidP="00EE2A7E">
            <w:pPr>
              <w:spacing w:before="60" w:after="60" w:line="192" w:lineRule="auto"/>
              <w:jc w:val="both"/>
              <w:rPr>
                <w:b/>
              </w:rPr>
            </w:pPr>
          </w:p>
          <w:p w:rsidR="008E4C0B" w:rsidRPr="00EE2A7E" w:rsidRDefault="008E4C0B" w:rsidP="00EE2A7E">
            <w:pPr>
              <w:spacing w:before="60" w:after="60" w:line="192" w:lineRule="auto"/>
              <w:jc w:val="both"/>
              <w:rPr>
                <w:b/>
              </w:rPr>
            </w:pPr>
          </w:p>
          <w:p w:rsidR="008E4C0B" w:rsidRPr="00EE2A7E" w:rsidRDefault="008E4C0B" w:rsidP="00EE2A7E">
            <w:pPr>
              <w:spacing w:before="60" w:after="60" w:line="192" w:lineRule="auto"/>
              <w:jc w:val="both"/>
              <w:rPr>
                <w:b/>
              </w:rPr>
            </w:pPr>
          </w:p>
          <w:p w:rsidR="008E4C0B" w:rsidRPr="00EE2A7E" w:rsidRDefault="008E4C0B" w:rsidP="00EE2A7E">
            <w:pPr>
              <w:spacing w:before="60" w:after="60" w:line="192" w:lineRule="auto"/>
              <w:jc w:val="both"/>
              <w:rPr>
                <w:b/>
              </w:rPr>
            </w:pPr>
          </w:p>
          <w:p w:rsidR="008E4C0B" w:rsidRPr="00EE2A7E" w:rsidRDefault="008E4C0B" w:rsidP="00EE2A7E">
            <w:pPr>
              <w:spacing w:before="60" w:after="60" w:line="192" w:lineRule="auto"/>
              <w:jc w:val="both"/>
              <w:rPr>
                <w:b/>
                <w:i/>
              </w:rPr>
            </w:pPr>
          </w:p>
        </w:tc>
        <w:tc>
          <w:tcPr>
            <w:tcW w:w="792" w:type="pct"/>
          </w:tcPr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>Подвести итоги; По существенным признакам определить сходство украшений с предметами поклонения в древней Руси.</w:t>
            </w:r>
          </w:p>
          <w:p w:rsidR="008E4C0B" w:rsidRPr="00EE2A7E" w:rsidRDefault="008E4C0B" w:rsidP="00EE2A7E">
            <w:pPr>
              <w:ind w:left="-36"/>
              <w:jc w:val="both"/>
              <w:rPr>
                <w:b/>
              </w:rPr>
            </w:pPr>
          </w:p>
          <w:p w:rsidR="008E4C0B" w:rsidRPr="00EE2A7E" w:rsidRDefault="008E4C0B" w:rsidP="00EE2A7E">
            <w:pPr>
              <w:ind w:left="-36"/>
              <w:jc w:val="both"/>
              <w:rPr>
                <w:b/>
              </w:rPr>
            </w:pPr>
          </w:p>
          <w:p w:rsidR="008E4C0B" w:rsidRPr="00EE2A7E" w:rsidRDefault="008E4C0B" w:rsidP="00EE2A7E">
            <w:pPr>
              <w:ind w:left="-36"/>
              <w:jc w:val="both"/>
              <w:rPr>
                <w:b/>
              </w:rPr>
            </w:pPr>
          </w:p>
          <w:p w:rsidR="008E4C0B" w:rsidRPr="00EE2A7E" w:rsidRDefault="008E4C0B" w:rsidP="00EE2A7E">
            <w:pPr>
              <w:jc w:val="both"/>
              <w:rPr>
                <w:b/>
              </w:rPr>
            </w:pPr>
            <w:r w:rsidRPr="00EE2A7E">
              <w:rPr>
                <w:b/>
                <w:i/>
                <w:sz w:val="22"/>
                <w:szCs w:val="22"/>
              </w:rPr>
              <w:t>Переход к внеурочной деятельности</w:t>
            </w:r>
          </w:p>
        </w:tc>
        <w:tc>
          <w:tcPr>
            <w:tcW w:w="1213" w:type="pct"/>
          </w:tcPr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proofErr w:type="gramStart"/>
            <w:r w:rsidRPr="00EE2A7E">
              <w:rPr>
                <w:color w:val="0D0D0D"/>
                <w:sz w:val="22"/>
                <w:szCs w:val="22"/>
              </w:rPr>
              <w:t>Черниговские</w:t>
            </w:r>
            <w:proofErr w:type="gramEnd"/>
            <w:r w:rsidRPr="00EE2A7E">
              <w:rPr>
                <w:color w:val="0D0D0D"/>
                <w:sz w:val="22"/>
                <w:szCs w:val="22"/>
              </w:rPr>
              <w:t xml:space="preserve"> </w:t>
            </w:r>
            <w:proofErr w:type="spellStart"/>
            <w:r w:rsidRPr="00EE2A7E">
              <w:rPr>
                <w:color w:val="0D0D0D"/>
                <w:sz w:val="22"/>
                <w:szCs w:val="22"/>
              </w:rPr>
              <w:t>колты</w:t>
            </w:r>
            <w:proofErr w:type="spellEnd"/>
            <w:r w:rsidRPr="00EE2A7E">
              <w:rPr>
                <w:color w:val="0D0D0D"/>
                <w:sz w:val="22"/>
                <w:szCs w:val="22"/>
              </w:rPr>
              <w:t xml:space="preserve"> напоминают солнце, поэтому и изготовлены из золота.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b/>
              </w:rPr>
            </w:pPr>
            <w:r w:rsidRPr="00EE2A7E">
              <w:rPr>
                <w:color w:val="0D0D0D"/>
                <w:sz w:val="22"/>
                <w:szCs w:val="22"/>
              </w:rPr>
              <w:t xml:space="preserve">Работа продуктивная, рассмотрели </w:t>
            </w:r>
            <w:proofErr w:type="spellStart"/>
            <w:r w:rsidRPr="00EE2A7E">
              <w:rPr>
                <w:color w:val="0D0D0D"/>
                <w:sz w:val="22"/>
                <w:szCs w:val="22"/>
              </w:rPr>
              <w:t>колты</w:t>
            </w:r>
            <w:proofErr w:type="spellEnd"/>
            <w:r w:rsidRPr="00EE2A7E">
              <w:rPr>
                <w:color w:val="0D0D0D"/>
                <w:sz w:val="22"/>
                <w:szCs w:val="22"/>
              </w:rPr>
              <w:t>, узнали, что это такое, какими они бывают, научились описывать предметы старины, обсуждали в группах, работали в парах и т. д.</w:t>
            </w:r>
          </w:p>
        </w:tc>
        <w:tc>
          <w:tcPr>
            <w:tcW w:w="1398" w:type="pct"/>
          </w:tcPr>
          <w:p w:rsidR="008E4C0B" w:rsidRPr="00EE2A7E" w:rsidRDefault="008E4C0B" w:rsidP="00EE2A7E">
            <w:pPr>
              <w:jc w:val="both"/>
              <w:rPr>
                <w:color w:val="0D0D0D"/>
              </w:rPr>
            </w:pPr>
            <w:r w:rsidRPr="00EE2A7E">
              <w:rPr>
                <w:color w:val="0D0D0D"/>
                <w:sz w:val="22"/>
                <w:szCs w:val="22"/>
              </w:rPr>
              <w:t xml:space="preserve">Прочтите информацию Евдокии Васильевны, </w:t>
            </w:r>
            <w:proofErr w:type="gramStart"/>
            <w:r w:rsidRPr="00EE2A7E">
              <w:rPr>
                <w:color w:val="0D0D0D"/>
                <w:sz w:val="22"/>
                <w:szCs w:val="22"/>
              </w:rPr>
              <w:t>может быть вы будете</w:t>
            </w:r>
            <w:proofErr w:type="gramEnd"/>
            <w:r w:rsidRPr="00EE2A7E">
              <w:rPr>
                <w:color w:val="0D0D0D"/>
                <w:sz w:val="22"/>
                <w:szCs w:val="22"/>
              </w:rPr>
              <w:t xml:space="preserve"> готовы к открытию?</w:t>
            </w:r>
          </w:p>
          <w:p w:rsidR="008E4C0B" w:rsidRPr="00EE2A7E" w:rsidRDefault="008E4C0B" w:rsidP="00EE2A7E">
            <w:pPr>
              <w:jc w:val="both"/>
              <w:rPr>
                <w:color w:val="0D0D0D"/>
              </w:rPr>
            </w:pPr>
          </w:p>
          <w:p w:rsidR="008E4C0B" w:rsidRPr="00EE2A7E" w:rsidRDefault="008E4C0B" w:rsidP="00EE2A7E">
            <w:pPr>
              <w:jc w:val="both"/>
              <w:rPr>
                <w:b/>
              </w:rPr>
            </w:pPr>
          </w:p>
          <w:p w:rsidR="008E4C0B" w:rsidRPr="00EE2A7E" w:rsidRDefault="008E4C0B" w:rsidP="00EE2A7E">
            <w:pPr>
              <w:jc w:val="both"/>
            </w:pPr>
            <w:r w:rsidRPr="00EE2A7E">
              <w:rPr>
                <w:sz w:val="22"/>
                <w:szCs w:val="22"/>
              </w:rPr>
              <w:t>Какой вы находите работу на уроке?</w:t>
            </w:r>
          </w:p>
          <w:p w:rsidR="008E4C0B" w:rsidRPr="00EE2A7E" w:rsidRDefault="008E4C0B" w:rsidP="00EE2A7E">
            <w:pPr>
              <w:jc w:val="both"/>
            </w:pPr>
          </w:p>
          <w:p w:rsidR="008E4C0B" w:rsidRPr="00EE2A7E" w:rsidRDefault="008E4C0B" w:rsidP="00EE2A7E">
            <w:pPr>
              <w:jc w:val="both"/>
            </w:pPr>
          </w:p>
          <w:p w:rsidR="008E4C0B" w:rsidRPr="00EE2A7E" w:rsidRDefault="008E4C0B" w:rsidP="00EE2A7E">
            <w:pPr>
              <w:jc w:val="both"/>
            </w:pPr>
          </w:p>
          <w:p w:rsidR="008E4C0B" w:rsidRPr="00EE2A7E" w:rsidRDefault="008E4C0B" w:rsidP="00EE2A7E">
            <w:pPr>
              <w:jc w:val="both"/>
            </w:pPr>
          </w:p>
          <w:p w:rsidR="008E4C0B" w:rsidRPr="00EE2A7E" w:rsidRDefault="008E4C0B" w:rsidP="00EE2A7E">
            <w:pPr>
              <w:jc w:val="both"/>
            </w:pPr>
          </w:p>
          <w:p w:rsidR="008E4C0B" w:rsidRPr="00EE2A7E" w:rsidRDefault="008E4C0B" w:rsidP="00EE2A7E">
            <w:pPr>
              <w:jc w:val="both"/>
            </w:pPr>
            <w:r w:rsidRPr="00EE2A7E">
              <w:rPr>
                <w:sz w:val="22"/>
                <w:szCs w:val="22"/>
              </w:rPr>
              <w:t>Если вам хочется знать больше об истории появления древних украшений, приглашаю вас на заседание научного клуба младших школьников «Ключ и Заря».</w:t>
            </w:r>
          </w:p>
          <w:p w:rsidR="008E4C0B" w:rsidRPr="00EE2A7E" w:rsidRDefault="008E4C0B" w:rsidP="00EE2A7E">
            <w:pPr>
              <w:jc w:val="both"/>
            </w:pPr>
            <w:r w:rsidRPr="00EE2A7E">
              <w:rPr>
                <w:sz w:val="22"/>
                <w:szCs w:val="22"/>
              </w:rPr>
              <w:t>Демонстрация слайдов по истории и археологии височных украшений древних славян.</w:t>
            </w:r>
          </w:p>
        </w:tc>
        <w:tc>
          <w:tcPr>
            <w:tcW w:w="793" w:type="pct"/>
          </w:tcPr>
          <w:p w:rsidR="008E4C0B" w:rsidRPr="00EE2A7E" w:rsidRDefault="008E4C0B" w:rsidP="00EE2A7E">
            <w:pPr>
              <w:jc w:val="both"/>
              <w:rPr>
                <w:b/>
              </w:rPr>
            </w:pPr>
          </w:p>
          <w:p w:rsidR="008E4C0B" w:rsidRPr="00EE2A7E" w:rsidRDefault="008E4C0B" w:rsidP="00EE2A7E">
            <w:pPr>
              <w:jc w:val="both"/>
            </w:pPr>
          </w:p>
          <w:p w:rsidR="008E4C0B" w:rsidRPr="00EE2A7E" w:rsidRDefault="008E4C0B" w:rsidP="00EE2A7E">
            <w:pPr>
              <w:jc w:val="both"/>
            </w:pPr>
          </w:p>
          <w:p w:rsidR="008E4C0B" w:rsidRPr="00EE2A7E" w:rsidRDefault="008E4C0B" w:rsidP="00EE2A7E">
            <w:pPr>
              <w:jc w:val="both"/>
            </w:pPr>
          </w:p>
          <w:p w:rsidR="008E4C0B" w:rsidRPr="00EE2A7E" w:rsidRDefault="008E4C0B" w:rsidP="00EE2A7E">
            <w:pPr>
              <w:jc w:val="both"/>
            </w:pPr>
          </w:p>
          <w:p w:rsidR="008E4C0B" w:rsidRPr="00EE2A7E" w:rsidRDefault="008E4C0B" w:rsidP="00EE2A7E">
            <w:pPr>
              <w:jc w:val="both"/>
            </w:pPr>
          </w:p>
          <w:p w:rsidR="008E4C0B" w:rsidRPr="00EE2A7E" w:rsidRDefault="008E4C0B" w:rsidP="00EE2A7E">
            <w:pPr>
              <w:jc w:val="both"/>
            </w:pPr>
          </w:p>
          <w:p w:rsidR="008E4C0B" w:rsidRPr="00EE2A7E" w:rsidRDefault="008E4C0B" w:rsidP="00EE2A7E">
            <w:pPr>
              <w:jc w:val="both"/>
            </w:pPr>
          </w:p>
          <w:p w:rsidR="008E4C0B" w:rsidRPr="00EE2A7E" w:rsidRDefault="008E4C0B" w:rsidP="00EE2A7E">
            <w:pPr>
              <w:jc w:val="both"/>
            </w:pPr>
          </w:p>
          <w:p w:rsidR="008E4C0B" w:rsidRPr="00EE2A7E" w:rsidRDefault="008E4C0B" w:rsidP="00EE2A7E">
            <w:pPr>
              <w:jc w:val="both"/>
            </w:pPr>
          </w:p>
          <w:p w:rsidR="008E4C0B" w:rsidRPr="00EE2A7E" w:rsidRDefault="008E4C0B" w:rsidP="00EE2A7E">
            <w:pPr>
              <w:jc w:val="both"/>
            </w:pPr>
          </w:p>
          <w:p w:rsidR="008E4C0B" w:rsidRPr="00EE2A7E" w:rsidRDefault="008E4C0B" w:rsidP="00EE2A7E">
            <w:pPr>
              <w:jc w:val="both"/>
            </w:pPr>
          </w:p>
          <w:p w:rsidR="008E4C0B" w:rsidRPr="00EE2A7E" w:rsidRDefault="008E4C0B" w:rsidP="00EE2A7E">
            <w:pPr>
              <w:jc w:val="both"/>
            </w:pPr>
          </w:p>
          <w:p w:rsidR="008E4C0B" w:rsidRPr="00EE2A7E" w:rsidRDefault="008E4C0B" w:rsidP="00EE2A7E">
            <w:pPr>
              <w:jc w:val="both"/>
            </w:pPr>
          </w:p>
          <w:p w:rsidR="008E4C0B" w:rsidRPr="00EE2A7E" w:rsidRDefault="008E4C0B" w:rsidP="00EE2A7E">
            <w:pPr>
              <w:jc w:val="both"/>
            </w:pPr>
            <w:r w:rsidRPr="00EE2A7E">
              <w:rPr>
                <w:sz w:val="22"/>
                <w:szCs w:val="22"/>
              </w:rPr>
              <w:t>Проектор, интерактивная доска, ноутбук</w:t>
            </w:r>
          </w:p>
          <w:p w:rsidR="008E4C0B" w:rsidRPr="00EE2A7E" w:rsidRDefault="008E4C0B" w:rsidP="00EE2A7E">
            <w:pPr>
              <w:jc w:val="both"/>
            </w:pPr>
            <w:r w:rsidRPr="00EE2A7E">
              <w:rPr>
                <w:sz w:val="22"/>
                <w:szCs w:val="22"/>
              </w:rPr>
              <w:t>http://www.kulturologia.ru/blogs/040713/18513/</w:t>
            </w:r>
          </w:p>
          <w:p w:rsidR="008E4C0B" w:rsidRPr="00EE2A7E" w:rsidRDefault="008E4C0B" w:rsidP="00EE2A7E">
            <w:pPr>
              <w:jc w:val="both"/>
            </w:pPr>
          </w:p>
        </w:tc>
        <w:tc>
          <w:tcPr>
            <w:tcW w:w="198" w:type="pct"/>
            <w:vAlign w:val="center"/>
          </w:tcPr>
          <w:p w:rsidR="008E4C0B" w:rsidRPr="00EE2A7E" w:rsidRDefault="008E4C0B" w:rsidP="00EE2A7E">
            <w:pPr>
              <w:jc w:val="both"/>
              <w:rPr>
                <w:b/>
              </w:rPr>
            </w:pPr>
            <w:r w:rsidRPr="00EE2A7E">
              <w:rPr>
                <w:b/>
                <w:color w:val="0D0D0D"/>
                <w:sz w:val="22"/>
                <w:szCs w:val="22"/>
              </w:rPr>
              <w:t>4</w:t>
            </w:r>
          </w:p>
        </w:tc>
      </w:tr>
      <w:tr w:rsidR="008E4C0B" w:rsidRPr="00EE2A7E" w:rsidTr="0058219E">
        <w:trPr>
          <w:trHeight w:val="2499"/>
          <w:tblHeader/>
        </w:trPr>
        <w:tc>
          <w:tcPr>
            <w:tcW w:w="93" w:type="pct"/>
          </w:tcPr>
          <w:p w:rsidR="008E4C0B" w:rsidRPr="00EE2A7E" w:rsidRDefault="008E4C0B" w:rsidP="00EE2A7E">
            <w:pPr>
              <w:spacing w:before="60" w:after="60" w:line="192" w:lineRule="auto"/>
              <w:jc w:val="both"/>
            </w:pPr>
            <w:r w:rsidRPr="00EE2A7E">
              <w:rPr>
                <w:sz w:val="22"/>
                <w:szCs w:val="22"/>
              </w:rPr>
              <w:t>8.</w:t>
            </w:r>
          </w:p>
        </w:tc>
        <w:tc>
          <w:tcPr>
            <w:tcW w:w="513" w:type="pct"/>
          </w:tcPr>
          <w:p w:rsidR="008E4C0B" w:rsidRPr="00EE2A7E" w:rsidRDefault="008E4C0B" w:rsidP="00EE2A7E">
            <w:pPr>
              <w:spacing w:before="60" w:after="60" w:line="192" w:lineRule="auto"/>
              <w:jc w:val="both"/>
              <w:rPr>
                <w:b/>
              </w:rPr>
            </w:pPr>
            <w:r w:rsidRPr="00EE2A7E">
              <w:rPr>
                <w:color w:val="0D0D0D"/>
                <w:sz w:val="22"/>
                <w:szCs w:val="22"/>
              </w:rPr>
              <w:t>Домашнее задание.</w:t>
            </w:r>
          </w:p>
        </w:tc>
        <w:tc>
          <w:tcPr>
            <w:tcW w:w="792" w:type="pct"/>
          </w:tcPr>
          <w:p w:rsidR="008E4C0B" w:rsidRPr="00EE2A7E" w:rsidRDefault="008E4C0B" w:rsidP="00EE2A7E">
            <w:pPr>
              <w:jc w:val="both"/>
            </w:pPr>
            <w:r w:rsidRPr="00EE2A7E">
              <w:rPr>
                <w:sz w:val="22"/>
                <w:szCs w:val="22"/>
              </w:rPr>
              <w:t xml:space="preserve">Поупражняться в составлении описания предметов старины - </w:t>
            </w:r>
            <w:proofErr w:type="spellStart"/>
            <w:r w:rsidRPr="00EE2A7E">
              <w:rPr>
                <w:sz w:val="22"/>
                <w:szCs w:val="22"/>
              </w:rPr>
              <w:t>колтов</w:t>
            </w:r>
            <w:proofErr w:type="spellEnd"/>
          </w:p>
        </w:tc>
        <w:tc>
          <w:tcPr>
            <w:tcW w:w="1213" w:type="pct"/>
          </w:tcPr>
          <w:p w:rsidR="008E4C0B" w:rsidRPr="00EE2A7E" w:rsidRDefault="008E4C0B" w:rsidP="00EE2A7E">
            <w:pPr>
              <w:jc w:val="both"/>
            </w:pPr>
            <w:r w:rsidRPr="00EE2A7E">
              <w:rPr>
                <w:sz w:val="22"/>
                <w:szCs w:val="22"/>
              </w:rPr>
              <w:t>Записывают задание в дневник</w:t>
            </w:r>
          </w:p>
        </w:tc>
        <w:tc>
          <w:tcPr>
            <w:tcW w:w="1398" w:type="pct"/>
          </w:tcPr>
          <w:p w:rsidR="008E4C0B" w:rsidRPr="00EE2A7E" w:rsidRDefault="008E4C0B" w:rsidP="00EE2A7E">
            <w:pPr>
              <w:jc w:val="both"/>
              <w:rPr>
                <w:b/>
              </w:rPr>
            </w:pPr>
            <w:r w:rsidRPr="00EE2A7E">
              <w:rPr>
                <w:color w:val="0D0D0D"/>
                <w:sz w:val="22"/>
                <w:szCs w:val="22"/>
              </w:rPr>
              <w:t xml:space="preserve">Дома я предлагаю вам письменно описать черниговские </w:t>
            </w:r>
            <w:proofErr w:type="spellStart"/>
            <w:r w:rsidRPr="00EE2A7E">
              <w:rPr>
                <w:color w:val="0D0D0D"/>
                <w:sz w:val="22"/>
                <w:szCs w:val="22"/>
              </w:rPr>
              <w:t>колты</w:t>
            </w:r>
            <w:proofErr w:type="spellEnd"/>
            <w:r w:rsidRPr="00EE2A7E">
              <w:rPr>
                <w:color w:val="0D0D0D"/>
                <w:sz w:val="22"/>
                <w:szCs w:val="22"/>
              </w:rPr>
              <w:t>. Для этого вы должны будете воспользоваться знаниями об описании, полученными на уроке. Понятно ли домашнее задание?</w:t>
            </w:r>
          </w:p>
        </w:tc>
        <w:tc>
          <w:tcPr>
            <w:tcW w:w="793" w:type="pct"/>
          </w:tcPr>
          <w:p w:rsidR="008E4C0B" w:rsidRPr="00EE2A7E" w:rsidRDefault="008E4C0B" w:rsidP="00EE2A7E">
            <w:pPr>
              <w:jc w:val="both"/>
              <w:rPr>
                <w:b/>
              </w:rPr>
            </w:pPr>
          </w:p>
        </w:tc>
        <w:tc>
          <w:tcPr>
            <w:tcW w:w="198" w:type="pct"/>
            <w:vAlign w:val="center"/>
          </w:tcPr>
          <w:p w:rsidR="008E4C0B" w:rsidRPr="00EE2A7E" w:rsidRDefault="008E4C0B" w:rsidP="00EE2A7E">
            <w:pPr>
              <w:jc w:val="both"/>
              <w:rPr>
                <w:b/>
              </w:rPr>
            </w:pPr>
            <w:r w:rsidRPr="00EE2A7E">
              <w:rPr>
                <w:b/>
                <w:sz w:val="22"/>
                <w:szCs w:val="22"/>
              </w:rPr>
              <w:t>1</w:t>
            </w:r>
          </w:p>
        </w:tc>
      </w:tr>
    </w:tbl>
    <w:p w:rsidR="008E4C0B" w:rsidRPr="00EE2A7E" w:rsidRDefault="008E4C0B" w:rsidP="00EE2A7E">
      <w:pPr>
        <w:autoSpaceDE w:val="0"/>
        <w:snapToGrid w:val="0"/>
        <w:spacing w:after="111"/>
        <w:ind w:firstLine="709"/>
        <w:jc w:val="both"/>
        <w:rPr>
          <w:rFonts w:cs="Times New Roman"/>
          <w:b/>
          <w:sz w:val="22"/>
          <w:szCs w:val="22"/>
        </w:rPr>
      </w:pPr>
    </w:p>
    <w:p w:rsidR="008E4C0B" w:rsidRPr="00EE2A7E" w:rsidRDefault="008E4C0B" w:rsidP="00EE2A7E">
      <w:pPr>
        <w:jc w:val="both"/>
        <w:rPr>
          <w:sz w:val="22"/>
          <w:szCs w:val="22"/>
        </w:rPr>
      </w:pPr>
    </w:p>
    <w:p w:rsidR="008E4C0B" w:rsidRPr="00EE2A7E" w:rsidRDefault="008E4C0B" w:rsidP="00EE2A7E">
      <w:pPr>
        <w:jc w:val="both"/>
        <w:rPr>
          <w:sz w:val="22"/>
          <w:szCs w:val="22"/>
        </w:rPr>
      </w:pPr>
    </w:p>
    <w:p w:rsidR="008E4C0B" w:rsidRPr="00EE2A7E" w:rsidRDefault="008E4C0B" w:rsidP="00EE2A7E">
      <w:pPr>
        <w:jc w:val="both"/>
        <w:rPr>
          <w:sz w:val="22"/>
          <w:szCs w:val="22"/>
        </w:rPr>
      </w:pPr>
    </w:p>
    <w:p w:rsidR="008E4C0B" w:rsidRDefault="008E4C0B" w:rsidP="00EE2A7E">
      <w:pPr>
        <w:rPr>
          <w:b/>
          <w:color w:val="0D0D0D"/>
          <w:sz w:val="40"/>
          <w:szCs w:val="40"/>
        </w:rPr>
      </w:pPr>
    </w:p>
    <w:p w:rsidR="008E4C0B" w:rsidRDefault="008E4C0B" w:rsidP="00EE2A7E">
      <w:pPr>
        <w:jc w:val="center"/>
        <w:rPr>
          <w:b/>
          <w:color w:val="0D0D0D"/>
          <w:sz w:val="40"/>
          <w:szCs w:val="40"/>
        </w:rPr>
      </w:pPr>
      <w:r w:rsidRPr="0021500D">
        <w:rPr>
          <w:b/>
          <w:color w:val="0D0D0D"/>
          <w:sz w:val="40"/>
          <w:szCs w:val="40"/>
        </w:rPr>
        <w:t>3.Заключение</w:t>
      </w:r>
    </w:p>
    <w:p w:rsidR="008E4C0B" w:rsidRDefault="002361B5" w:rsidP="002361B5">
      <w:pPr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 xml:space="preserve">        </w:t>
      </w:r>
      <w:r w:rsidR="008E4C0B" w:rsidRPr="003C7216">
        <w:rPr>
          <w:color w:val="0D0D0D"/>
          <w:sz w:val="28"/>
          <w:szCs w:val="28"/>
        </w:rPr>
        <w:t>В ходе диалога</w:t>
      </w:r>
      <w:r w:rsidR="008E4C0B">
        <w:rPr>
          <w:color w:val="0D0D0D"/>
          <w:sz w:val="28"/>
          <w:szCs w:val="28"/>
        </w:rPr>
        <w:t xml:space="preserve"> проявлена позитивная мотивация на получение представления о признаках и свойствах образцов древней культуры. В  обсуждении в малых учебных группах выявлены сходства и </w:t>
      </w:r>
      <w:proofErr w:type="gramStart"/>
      <w:r w:rsidR="008E4C0B">
        <w:rPr>
          <w:color w:val="0D0D0D"/>
          <w:sz w:val="28"/>
          <w:szCs w:val="28"/>
        </w:rPr>
        <w:t>различия</w:t>
      </w:r>
      <w:proofErr w:type="gramEnd"/>
      <w:r w:rsidR="008E4C0B">
        <w:rPr>
          <w:color w:val="0D0D0D"/>
          <w:sz w:val="28"/>
          <w:szCs w:val="28"/>
        </w:rPr>
        <w:t xml:space="preserve"> славянских </w:t>
      </w:r>
      <w:proofErr w:type="spellStart"/>
      <w:r w:rsidR="008E4C0B">
        <w:rPr>
          <w:color w:val="0D0D0D"/>
          <w:sz w:val="28"/>
          <w:szCs w:val="28"/>
        </w:rPr>
        <w:t>колтов</w:t>
      </w:r>
      <w:proofErr w:type="spellEnd"/>
      <w:r w:rsidR="008E4C0B">
        <w:rPr>
          <w:color w:val="0D0D0D"/>
          <w:sz w:val="28"/>
          <w:szCs w:val="28"/>
        </w:rPr>
        <w:t xml:space="preserve"> и процесс их создания мастерами. Оценена трудоемкость временных затрат и смысловая значимость созданных предметов культуры славянского народа. Рассмотрено многообразие форм. В ходе обсуждения согласованы позиции принадлежности разных изделий разным племенам (классификация по территориям). Осознанно восприняты поставленные вопросы к фиксации результатов, практически выполнена эта процедура в тетрадях по заданию учителя. Сотрудничество было конструктивным, объем работы выполнен, содержание освоено на оптимальном уровне.</w:t>
      </w:r>
    </w:p>
    <w:p w:rsidR="002361B5" w:rsidRPr="003C7216" w:rsidRDefault="002361B5" w:rsidP="002361B5">
      <w:pPr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 xml:space="preserve">      Работа по данной теме</w:t>
      </w:r>
      <w:r w:rsidR="005877D1">
        <w:rPr>
          <w:color w:val="0D0D0D"/>
          <w:sz w:val="28"/>
          <w:szCs w:val="28"/>
        </w:rPr>
        <w:t xml:space="preserve"> расширена и продолжена на заседании научного клуба младшего школьника  «</w:t>
      </w:r>
      <w:r w:rsidR="005877D1" w:rsidRPr="005877D1">
        <w:rPr>
          <w:color w:val="0D0D0D"/>
          <w:sz w:val="28"/>
          <w:szCs w:val="28"/>
        </w:rPr>
        <w:t>К</w:t>
      </w:r>
      <w:r w:rsidR="009667C6">
        <w:rPr>
          <w:color w:val="0D0D0D"/>
          <w:sz w:val="28"/>
          <w:szCs w:val="28"/>
        </w:rPr>
        <w:t>люч и З</w:t>
      </w:r>
      <w:r w:rsidR="005877D1">
        <w:rPr>
          <w:color w:val="0D0D0D"/>
          <w:sz w:val="28"/>
          <w:szCs w:val="28"/>
        </w:rPr>
        <w:t xml:space="preserve">аря» </w:t>
      </w:r>
      <w:proofErr w:type="gramStart"/>
      <w:r w:rsidR="005877D1">
        <w:rPr>
          <w:color w:val="0D0D0D"/>
          <w:sz w:val="28"/>
          <w:szCs w:val="28"/>
        </w:rPr>
        <w:t xml:space="preserve">( </w:t>
      </w:r>
      <w:proofErr w:type="gramEnd"/>
      <w:r w:rsidR="005877D1">
        <w:rPr>
          <w:color w:val="0D0D0D"/>
          <w:sz w:val="28"/>
          <w:szCs w:val="28"/>
        </w:rPr>
        <w:t>Клуб любителей чтения и загадок русского языка).</w:t>
      </w:r>
      <w:r w:rsidR="00865783">
        <w:rPr>
          <w:color w:val="0D0D0D"/>
          <w:sz w:val="28"/>
          <w:szCs w:val="28"/>
        </w:rPr>
        <w:t xml:space="preserve"> Дополнительно учащиеся получили возможность научиться пониманию разных оснований для оценки (жанровой, этической, эстетической) одного и того же текста. </w:t>
      </w:r>
      <w:r w:rsidR="009667C6">
        <w:rPr>
          <w:color w:val="0D0D0D"/>
          <w:sz w:val="28"/>
          <w:szCs w:val="28"/>
        </w:rPr>
        <w:t>Логическое завершение урока и внеурочной деятельности по данной теме – посещение тематической выставки Дмитровского Кремля, отправка лучших работ</w:t>
      </w:r>
      <w:r w:rsidR="00865783">
        <w:rPr>
          <w:color w:val="0D0D0D"/>
          <w:sz w:val="28"/>
          <w:szCs w:val="28"/>
        </w:rPr>
        <w:t xml:space="preserve"> </w:t>
      </w:r>
      <w:r w:rsidR="009667C6">
        <w:rPr>
          <w:color w:val="0D0D0D"/>
          <w:sz w:val="28"/>
          <w:szCs w:val="28"/>
        </w:rPr>
        <w:t>в клуб «Ключ и Заря» в Москву.</w:t>
      </w:r>
    </w:p>
    <w:p w:rsidR="008E4C0B" w:rsidRPr="0021500D" w:rsidRDefault="008E4C0B" w:rsidP="002361B5">
      <w:pPr>
        <w:rPr>
          <w:color w:val="0D0D0D"/>
          <w:sz w:val="40"/>
          <w:szCs w:val="40"/>
        </w:rPr>
      </w:pPr>
    </w:p>
    <w:p w:rsidR="008E4C0B" w:rsidRDefault="008E4C0B" w:rsidP="002E5C6E">
      <w:pPr>
        <w:jc w:val="center"/>
        <w:rPr>
          <w:color w:val="0D0D0D"/>
          <w:sz w:val="40"/>
          <w:szCs w:val="40"/>
        </w:rPr>
      </w:pPr>
    </w:p>
    <w:p w:rsidR="008E4C0B" w:rsidRDefault="008E4C0B" w:rsidP="002E5C6E">
      <w:pPr>
        <w:jc w:val="center"/>
        <w:rPr>
          <w:color w:val="0D0D0D"/>
          <w:sz w:val="40"/>
          <w:szCs w:val="40"/>
        </w:rPr>
      </w:pPr>
    </w:p>
    <w:p w:rsidR="008E4C0B" w:rsidRDefault="008E4C0B" w:rsidP="002E5C6E">
      <w:pPr>
        <w:jc w:val="center"/>
        <w:rPr>
          <w:color w:val="0D0D0D"/>
          <w:sz w:val="40"/>
          <w:szCs w:val="40"/>
        </w:rPr>
      </w:pPr>
    </w:p>
    <w:p w:rsidR="008E4C0B" w:rsidRDefault="008E4C0B" w:rsidP="002E5C6E">
      <w:pPr>
        <w:jc w:val="center"/>
        <w:rPr>
          <w:color w:val="0D0D0D"/>
          <w:sz w:val="40"/>
          <w:szCs w:val="40"/>
        </w:rPr>
      </w:pPr>
    </w:p>
    <w:p w:rsidR="008E4C0B" w:rsidRDefault="008E4C0B" w:rsidP="002E5C6E">
      <w:pPr>
        <w:jc w:val="center"/>
        <w:rPr>
          <w:color w:val="0D0D0D"/>
          <w:sz w:val="40"/>
          <w:szCs w:val="40"/>
        </w:rPr>
      </w:pPr>
    </w:p>
    <w:p w:rsidR="008E4C0B" w:rsidRDefault="008E4C0B" w:rsidP="004E7E55">
      <w:pPr>
        <w:rPr>
          <w:color w:val="0D0D0D"/>
          <w:sz w:val="40"/>
          <w:szCs w:val="40"/>
        </w:rPr>
      </w:pPr>
    </w:p>
    <w:p w:rsidR="008E4C0B" w:rsidRDefault="008E4C0B" w:rsidP="002E5C6E">
      <w:pPr>
        <w:jc w:val="center"/>
        <w:rPr>
          <w:color w:val="0D0D0D"/>
          <w:sz w:val="40"/>
          <w:szCs w:val="40"/>
        </w:rPr>
      </w:pPr>
    </w:p>
    <w:p w:rsidR="004E7E55" w:rsidRDefault="004E7E55" w:rsidP="0036755B">
      <w:pPr>
        <w:rPr>
          <w:color w:val="0D0D0D"/>
          <w:sz w:val="40"/>
          <w:szCs w:val="40"/>
        </w:rPr>
      </w:pPr>
    </w:p>
    <w:p w:rsidR="008E4C0B" w:rsidRPr="0036755B" w:rsidRDefault="008E4C0B" w:rsidP="004E7E55">
      <w:pPr>
        <w:jc w:val="center"/>
        <w:rPr>
          <w:color w:val="0D0D0D"/>
          <w:sz w:val="40"/>
          <w:szCs w:val="40"/>
        </w:rPr>
      </w:pPr>
      <w:r w:rsidRPr="0036755B">
        <w:rPr>
          <w:color w:val="0D0D0D"/>
          <w:sz w:val="40"/>
          <w:szCs w:val="40"/>
        </w:rPr>
        <w:lastRenderedPageBreak/>
        <w:t>Список литературы</w:t>
      </w:r>
    </w:p>
    <w:p w:rsidR="008E4C0B" w:rsidRPr="006315A3" w:rsidRDefault="008E4C0B" w:rsidP="00BC0020">
      <w:pPr>
        <w:pStyle w:val="a8"/>
        <w:numPr>
          <w:ilvl w:val="0"/>
          <w:numId w:val="11"/>
        </w:numPr>
        <w:rPr>
          <w:color w:val="0D0D0D"/>
          <w:sz w:val="24"/>
          <w:szCs w:val="24"/>
        </w:rPr>
      </w:pPr>
      <w:r w:rsidRPr="006315A3">
        <w:rPr>
          <w:color w:val="0D0D0D"/>
          <w:sz w:val="24"/>
          <w:szCs w:val="24"/>
        </w:rPr>
        <w:t xml:space="preserve">Технология и аспектный анализ современного урока в начальной школе / Р. Г. </w:t>
      </w:r>
      <w:proofErr w:type="spellStart"/>
      <w:r w:rsidRPr="006315A3">
        <w:rPr>
          <w:color w:val="0D0D0D"/>
          <w:sz w:val="24"/>
          <w:szCs w:val="24"/>
        </w:rPr>
        <w:t>Чуракова</w:t>
      </w:r>
      <w:proofErr w:type="spellEnd"/>
      <w:r w:rsidRPr="006315A3">
        <w:rPr>
          <w:color w:val="0D0D0D"/>
          <w:sz w:val="24"/>
          <w:szCs w:val="24"/>
        </w:rPr>
        <w:t>. – М.</w:t>
      </w:r>
      <w:proofErr w:type="gramStart"/>
      <w:r w:rsidRPr="006315A3">
        <w:rPr>
          <w:color w:val="0D0D0D"/>
          <w:sz w:val="24"/>
          <w:szCs w:val="24"/>
        </w:rPr>
        <w:t xml:space="preserve"> :</w:t>
      </w:r>
      <w:proofErr w:type="gramEnd"/>
      <w:r w:rsidRPr="006315A3">
        <w:rPr>
          <w:color w:val="0D0D0D"/>
          <w:sz w:val="24"/>
          <w:szCs w:val="24"/>
        </w:rPr>
        <w:t xml:space="preserve"> Академкнига/Учебник, 2007.</w:t>
      </w:r>
    </w:p>
    <w:p w:rsidR="008E4C0B" w:rsidRPr="006315A3" w:rsidRDefault="008E4C0B" w:rsidP="00BC0020">
      <w:pPr>
        <w:pStyle w:val="a8"/>
        <w:numPr>
          <w:ilvl w:val="0"/>
          <w:numId w:val="11"/>
        </w:numPr>
        <w:rPr>
          <w:color w:val="0D0D0D"/>
          <w:sz w:val="24"/>
          <w:szCs w:val="24"/>
        </w:rPr>
      </w:pPr>
      <w:r w:rsidRPr="006315A3">
        <w:rPr>
          <w:color w:val="0D0D0D"/>
          <w:sz w:val="24"/>
          <w:szCs w:val="24"/>
        </w:rPr>
        <w:t xml:space="preserve">Русский язык 4 класс  учебник часть 2/ М. Л. </w:t>
      </w:r>
      <w:proofErr w:type="spellStart"/>
      <w:r w:rsidRPr="006315A3">
        <w:rPr>
          <w:color w:val="0D0D0D"/>
          <w:sz w:val="24"/>
          <w:szCs w:val="24"/>
        </w:rPr>
        <w:t>Каленчук</w:t>
      </w:r>
      <w:proofErr w:type="spellEnd"/>
      <w:r w:rsidRPr="006315A3">
        <w:rPr>
          <w:color w:val="0D0D0D"/>
          <w:sz w:val="24"/>
          <w:szCs w:val="24"/>
        </w:rPr>
        <w:t xml:space="preserve">, Н. А. </w:t>
      </w:r>
      <w:proofErr w:type="spellStart"/>
      <w:r w:rsidRPr="006315A3">
        <w:rPr>
          <w:color w:val="0D0D0D"/>
          <w:sz w:val="24"/>
          <w:szCs w:val="24"/>
        </w:rPr>
        <w:t>Чуракова</w:t>
      </w:r>
      <w:proofErr w:type="spellEnd"/>
      <w:r w:rsidRPr="006315A3">
        <w:rPr>
          <w:color w:val="0D0D0D"/>
          <w:sz w:val="24"/>
          <w:szCs w:val="24"/>
        </w:rPr>
        <w:t xml:space="preserve">, О.В. </w:t>
      </w:r>
      <w:proofErr w:type="spellStart"/>
      <w:r w:rsidRPr="006315A3">
        <w:rPr>
          <w:color w:val="0D0D0D"/>
          <w:sz w:val="24"/>
          <w:szCs w:val="24"/>
        </w:rPr>
        <w:t>Малаховская</w:t>
      </w:r>
      <w:proofErr w:type="spellEnd"/>
      <w:r w:rsidRPr="006315A3">
        <w:rPr>
          <w:color w:val="0D0D0D"/>
          <w:sz w:val="24"/>
          <w:szCs w:val="24"/>
        </w:rPr>
        <w:t>. – М.</w:t>
      </w:r>
      <w:proofErr w:type="gramStart"/>
      <w:r w:rsidRPr="006315A3">
        <w:rPr>
          <w:color w:val="0D0D0D"/>
          <w:sz w:val="24"/>
          <w:szCs w:val="24"/>
        </w:rPr>
        <w:t xml:space="preserve"> :</w:t>
      </w:r>
      <w:proofErr w:type="gramEnd"/>
      <w:r w:rsidRPr="006315A3">
        <w:rPr>
          <w:color w:val="0D0D0D"/>
          <w:sz w:val="24"/>
          <w:szCs w:val="24"/>
        </w:rPr>
        <w:t xml:space="preserve"> Академкнига/Учебник, 2013.</w:t>
      </w:r>
    </w:p>
    <w:p w:rsidR="008E4C0B" w:rsidRDefault="008E4C0B" w:rsidP="002B0713">
      <w:pPr>
        <w:pStyle w:val="a8"/>
        <w:numPr>
          <w:ilvl w:val="0"/>
          <w:numId w:val="11"/>
        </w:numPr>
        <w:rPr>
          <w:color w:val="0D0D0D"/>
          <w:sz w:val="24"/>
          <w:szCs w:val="24"/>
        </w:rPr>
      </w:pPr>
      <w:r w:rsidRPr="006315A3">
        <w:rPr>
          <w:color w:val="0D0D0D"/>
          <w:sz w:val="24"/>
          <w:szCs w:val="24"/>
        </w:rPr>
        <w:t xml:space="preserve">Русский язык 4 класс  методическое пособие/ Т. А. </w:t>
      </w:r>
      <w:proofErr w:type="spellStart"/>
      <w:r w:rsidRPr="006315A3">
        <w:rPr>
          <w:color w:val="0D0D0D"/>
          <w:sz w:val="24"/>
          <w:szCs w:val="24"/>
        </w:rPr>
        <w:t>Байкова</w:t>
      </w:r>
      <w:proofErr w:type="spellEnd"/>
      <w:r w:rsidRPr="006315A3">
        <w:rPr>
          <w:color w:val="0D0D0D"/>
          <w:sz w:val="24"/>
          <w:szCs w:val="24"/>
        </w:rPr>
        <w:t xml:space="preserve">, Н. А. </w:t>
      </w:r>
      <w:proofErr w:type="spellStart"/>
      <w:r w:rsidRPr="006315A3">
        <w:rPr>
          <w:color w:val="0D0D0D"/>
          <w:sz w:val="24"/>
          <w:szCs w:val="24"/>
        </w:rPr>
        <w:t>Чуракова</w:t>
      </w:r>
      <w:proofErr w:type="spellEnd"/>
      <w:r w:rsidRPr="006315A3">
        <w:rPr>
          <w:color w:val="0D0D0D"/>
          <w:sz w:val="24"/>
          <w:szCs w:val="24"/>
        </w:rPr>
        <w:t xml:space="preserve">, О.В. </w:t>
      </w:r>
      <w:proofErr w:type="spellStart"/>
      <w:r w:rsidRPr="006315A3">
        <w:rPr>
          <w:color w:val="0D0D0D"/>
          <w:sz w:val="24"/>
          <w:szCs w:val="24"/>
        </w:rPr>
        <w:t>Малаховская</w:t>
      </w:r>
      <w:proofErr w:type="spellEnd"/>
      <w:r w:rsidRPr="006315A3">
        <w:rPr>
          <w:color w:val="0D0D0D"/>
          <w:sz w:val="24"/>
          <w:szCs w:val="24"/>
        </w:rPr>
        <w:t>. – М.</w:t>
      </w:r>
      <w:proofErr w:type="gramStart"/>
      <w:r w:rsidRPr="006315A3">
        <w:rPr>
          <w:color w:val="0D0D0D"/>
          <w:sz w:val="24"/>
          <w:szCs w:val="24"/>
        </w:rPr>
        <w:t xml:space="preserve"> :</w:t>
      </w:r>
      <w:proofErr w:type="gramEnd"/>
      <w:r w:rsidRPr="006315A3">
        <w:rPr>
          <w:color w:val="0D0D0D"/>
          <w:sz w:val="24"/>
          <w:szCs w:val="24"/>
        </w:rPr>
        <w:t xml:space="preserve"> Академкнига/Учебник, 2013.</w:t>
      </w:r>
    </w:p>
    <w:p w:rsidR="008E4C0B" w:rsidRDefault="008E4C0B" w:rsidP="00CC0F3F">
      <w:pPr>
        <w:pStyle w:val="a8"/>
        <w:numPr>
          <w:ilvl w:val="0"/>
          <w:numId w:val="11"/>
        </w:numPr>
        <w:rPr>
          <w:color w:val="0D0D0D"/>
          <w:sz w:val="24"/>
          <w:szCs w:val="24"/>
        </w:rPr>
      </w:pPr>
      <w:r>
        <w:rPr>
          <w:color w:val="0D0D0D"/>
          <w:sz w:val="24"/>
          <w:szCs w:val="24"/>
        </w:rPr>
        <w:t xml:space="preserve">Программы по учебным предметам/ Руководитель проекта «Перспективная начальная школа» и составитель программ профессор Р. Г. </w:t>
      </w:r>
      <w:proofErr w:type="spellStart"/>
      <w:r>
        <w:rPr>
          <w:color w:val="0D0D0D"/>
          <w:sz w:val="24"/>
          <w:szCs w:val="24"/>
        </w:rPr>
        <w:t>Чуракова</w:t>
      </w:r>
      <w:proofErr w:type="spellEnd"/>
      <w:r w:rsidRPr="006315A3">
        <w:rPr>
          <w:color w:val="0D0D0D"/>
          <w:sz w:val="24"/>
          <w:szCs w:val="24"/>
        </w:rPr>
        <w:t xml:space="preserve">. </w:t>
      </w:r>
      <w:r>
        <w:rPr>
          <w:color w:val="0D0D0D"/>
          <w:sz w:val="24"/>
          <w:szCs w:val="24"/>
        </w:rPr>
        <w:t>– М.</w:t>
      </w:r>
      <w:proofErr w:type="gramStart"/>
      <w:r>
        <w:rPr>
          <w:color w:val="0D0D0D"/>
          <w:sz w:val="24"/>
          <w:szCs w:val="24"/>
        </w:rPr>
        <w:t xml:space="preserve"> :</w:t>
      </w:r>
      <w:proofErr w:type="gramEnd"/>
      <w:r>
        <w:rPr>
          <w:color w:val="0D0D0D"/>
          <w:sz w:val="24"/>
          <w:szCs w:val="24"/>
        </w:rPr>
        <w:t xml:space="preserve"> Академкнига/Учебник, 2012</w:t>
      </w:r>
      <w:r w:rsidRPr="006315A3">
        <w:rPr>
          <w:color w:val="0D0D0D"/>
          <w:sz w:val="24"/>
          <w:szCs w:val="24"/>
        </w:rPr>
        <w:t>.</w:t>
      </w:r>
    </w:p>
    <w:p w:rsidR="008E4C0B" w:rsidRPr="00CC0F3F" w:rsidRDefault="008E4C0B" w:rsidP="00CC0F3F">
      <w:pPr>
        <w:pStyle w:val="a8"/>
        <w:numPr>
          <w:ilvl w:val="0"/>
          <w:numId w:val="11"/>
        </w:numPr>
        <w:rPr>
          <w:color w:val="0D0D0D"/>
          <w:sz w:val="24"/>
          <w:szCs w:val="24"/>
        </w:rPr>
      </w:pPr>
      <w:r w:rsidRPr="00CC0F3F">
        <w:rPr>
          <w:color w:val="0D0D0D"/>
          <w:sz w:val="24"/>
          <w:szCs w:val="24"/>
        </w:rPr>
        <w:t>Александр Кондаков “Особенности федерального государственного образовательного стандарта общего     образования”</w:t>
      </w:r>
    </w:p>
    <w:p w:rsidR="008E4C0B" w:rsidRPr="006315A3" w:rsidRDefault="008E4C0B" w:rsidP="006315A3">
      <w:pPr>
        <w:pStyle w:val="a8"/>
        <w:numPr>
          <w:ilvl w:val="0"/>
          <w:numId w:val="11"/>
        </w:numPr>
        <w:rPr>
          <w:color w:val="0D0D0D"/>
          <w:sz w:val="24"/>
          <w:szCs w:val="24"/>
        </w:rPr>
      </w:pPr>
      <w:r w:rsidRPr="006315A3">
        <w:rPr>
          <w:color w:val="0D0D0D"/>
          <w:sz w:val="24"/>
          <w:szCs w:val="24"/>
        </w:rPr>
        <w:t xml:space="preserve">Как проектировать универсальные учебные действия в начальной школе. От действия к мысли: пособие для учителя / (А.Г. </w:t>
      </w:r>
      <w:proofErr w:type="spellStart"/>
      <w:r w:rsidRPr="006315A3">
        <w:rPr>
          <w:color w:val="0D0D0D"/>
          <w:sz w:val="24"/>
          <w:szCs w:val="24"/>
        </w:rPr>
        <w:t>Асмолов</w:t>
      </w:r>
      <w:proofErr w:type="spellEnd"/>
      <w:r w:rsidRPr="006315A3">
        <w:rPr>
          <w:color w:val="0D0D0D"/>
          <w:sz w:val="24"/>
          <w:szCs w:val="24"/>
        </w:rPr>
        <w:t xml:space="preserve">, Г.В. </w:t>
      </w:r>
      <w:proofErr w:type="spellStart"/>
      <w:r w:rsidRPr="006315A3">
        <w:rPr>
          <w:color w:val="0D0D0D"/>
          <w:sz w:val="24"/>
          <w:szCs w:val="24"/>
        </w:rPr>
        <w:t>Бурменская</w:t>
      </w:r>
      <w:proofErr w:type="spellEnd"/>
      <w:r w:rsidRPr="006315A3">
        <w:rPr>
          <w:color w:val="0D0D0D"/>
          <w:sz w:val="24"/>
          <w:szCs w:val="24"/>
        </w:rPr>
        <w:t xml:space="preserve">, И.А. Володарская и др.); под ред. А.Г. </w:t>
      </w:r>
      <w:proofErr w:type="spellStart"/>
      <w:r w:rsidRPr="006315A3">
        <w:rPr>
          <w:color w:val="0D0D0D"/>
          <w:sz w:val="24"/>
          <w:szCs w:val="24"/>
        </w:rPr>
        <w:t>Асмолова</w:t>
      </w:r>
      <w:proofErr w:type="spellEnd"/>
      <w:r w:rsidRPr="006315A3">
        <w:rPr>
          <w:color w:val="0D0D0D"/>
          <w:sz w:val="24"/>
          <w:szCs w:val="24"/>
        </w:rPr>
        <w:t>. – 2-е изд. – М.: Просвещение, 2010.</w:t>
      </w:r>
    </w:p>
    <w:p w:rsidR="008E4C0B" w:rsidRDefault="008E4C0B" w:rsidP="006315A3">
      <w:pPr>
        <w:numPr>
          <w:ilvl w:val="0"/>
          <w:numId w:val="11"/>
        </w:numPr>
        <w:tabs>
          <w:tab w:val="left" w:pos="360"/>
        </w:tabs>
        <w:suppressAutoHyphens w:val="0"/>
      </w:pPr>
      <w:r w:rsidRPr="00F442F1">
        <w:t xml:space="preserve">Планируемые результаты начального общего образования / (Л.Л. Алексеева, С.В. </w:t>
      </w:r>
      <w:proofErr w:type="spellStart"/>
      <w:r w:rsidRPr="00F442F1">
        <w:t>Анащенкова</w:t>
      </w:r>
      <w:proofErr w:type="spellEnd"/>
      <w:r w:rsidRPr="00F442F1">
        <w:t xml:space="preserve">, М.З. </w:t>
      </w:r>
      <w:proofErr w:type="spellStart"/>
      <w:r w:rsidRPr="00F442F1">
        <w:t>Биболетова</w:t>
      </w:r>
      <w:proofErr w:type="spellEnd"/>
      <w:r w:rsidRPr="00F442F1">
        <w:t xml:space="preserve"> и др.) ; под</w:t>
      </w:r>
      <w:proofErr w:type="gramStart"/>
      <w:r w:rsidRPr="00F442F1">
        <w:t>.</w:t>
      </w:r>
      <w:proofErr w:type="gramEnd"/>
      <w:r w:rsidRPr="00F442F1">
        <w:t xml:space="preserve"> </w:t>
      </w:r>
      <w:proofErr w:type="gramStart"/>
      <w:r w:rsidRPr="00F442F1">
        <w:t>р</w:t>
      </w:r>
      <w:proofErr w:type="gramEnd"/>
      <w:r w:rsidRPr="00F442F1">
        <w:t>ед. Г.С. Ковалевой, О.Б. Логиновой. – 2-е изд. – М.: Просвещение, 2010.</w:t>
      </w:r>
    </w:p>
    <w:p w:rsidR="008E4C0B" w:rsidRDefault="008E4C0B" w:rsidP="00CC0F3F">
      <w:pPr>
        <w:pStyle w:val="a8"/>
        <w:numPr>
          <w:ilvl w:val="0"/>
          <w:numId w:val="11"/>
        </w:numPr>
        <w:rPr>
          <w:color w:val="0D0D0D"/>
          <w:sz w:val="24"/>
          <w:szCs w:val="24"/>
        </w:rPr>
      </w:pPr>
      <w:r w:rsidRPr="00CC0F3F">
        <w:rPr>
          <w:color w:val="0D0D0D"/>
          <w:sz w:val="24"/>
          <w:szCs w:val="24"/>
        </w:rPr>
        <w:t xml:space="preserve">Оценка достижений планируемых результатов в начальной школе. Система заданий. В 2 ч. Ч. 1 / (М.Ю. Демидова, С.В. Иванов, О.А. Кабанова и др.); </w:t>
      </w:r>
      <w:proofErr w:type="gramStart"/>
      <w:r w:rsidRPr="00CC0F3F">
        <w:rPr>
          <w:color w:val="0D0D0D"/>
          <w:sz w:val="24"/>
          <w:szCs w:val="24"/>
        </w:rPr>
        <w:t>под</w:t>
      </w:r>
      <w:proofErr w:type="gramEnd"/>
      <w:r w:rsidRPr="00CC0F3F">
        <w:rPr>
          <w:color w:val="0D0D0D"/>
          <w:sz w:val="24"/>
          <w:szCs w:val="24"/>
        </w:rPr>
        <w:t>. Ред. Г.С. Ковалевой, О.Б. Логиновой. – 2-е изд. – М.: Просвещение, 2010;</w:t>
      </w:r>
    </w:p>
    <w:p w:rsidR="008E4C0B" w:rsidRPr="00CC0F3F" w:rsidRDefault="008E4C0B" w:rsidP="00CC0F3F">
      <w:pPr>
        <w:pStyle w:val="a8"/>
        <w:numPr>
          <w:ilvl w:val="0"/>
          <w:numId w:val="11"/>
        </w:numPr>
        <w:rPr>
          <w:color w:val="0D0D0D"/>
          <w:sz w:val="24"/>
          <w:szCs w:val="24"/>
        </w:rPr>
      </w:pPr>
      <w:r w:rsidRPr="00CC0F3F">
        <w:rPr>
          <w:color w:val="0D0D0D"/>
          <w:sz w:val="24"/>
          <w:szCs w:val="24"/>
        </w:rPr>
        <w:t xml:space="preserve"> Жилина Н.В. «Русский ювелирный убор», Родина №11-12, М., 2001. </w:t>
      </w:r>
    </w:p>
    <w:p w:rsidR="008E4C0B" w:rsidRPr="006315A3" w:rsidRDefault="008E4C0B" w:rsidP="006315A3">
      <w:pPr>
        <w:pStyle w:val="a8"/>
        <w:numPr>
          <w:ilvl w:val="0"/>
          <w:numId w:val="11"/>
        </w:numPr>
        <w:rPr>
          <w:color w:val="0D0D0D"/>
          <w:sz w:val="24"/>
          <w:szCs w:val="24"/>
        </w:rPr>
      </w:pPr>
      <w:r w:rsidRPr="006315A3">
        <w:rPr>
          <w:color w:val="0D0D0D"/>
          <w:sz w:val="24"/>
          <w:szCs w:val="24"/>
        </w:rPr>
        <w:t xml:space="preserve"> </w:t>
      </w:r>
      <w:proofErr w:type="spellStart"/>
      <w:r w:rsidRPr="006315A3">
        <w:rPr>
          <w:color w:val="0D0D0D"/>
          <w:sz w:val="24"/>
          <w:szCs w:val="24"/>
        </w:rPr>
        <w:t>Левашева</w:t>
      </w:r>
      <w:proofErr w:type="spellEnd"/>
      <w:r w:rsidRPr="006315A3">
        <w:rPr>
          <w:color w:val="0D0D0D"/>
          <w:sz w:val="24"/>
          <w:szCs w:val="24"/>
        </w:rPr>
        <w:t xml:space="preserve"> В.П. «Височные кольца, Очерки по истории русской деревни X-XIII вв.», М., 1967.</w:t>
      </w:r>
    </w:p>
    <w:p w:rsidR="008E4C0B" w:rsidRPr="006315A3" w:rsidRDefault="008E4C0B" w:rsidP="006315A3">
      <w:pPr>
        <w:pStyle w:val="a8"/>
        <w:numPr>
          <w:ilvl w:val="0"/>
          <w:numId w:val="11"/>
        </w:numPr>
        <w:rPr>
          <w:color w:val="0D0D0D"/>
          <w:sz w:val="24"/>
          <w:szCs w:val="24"/>
        </w:rPr>
      </w:pPr>
      <w:r w:rsidRPr="006315A3">
        <w:rPr>
          <w:color w:val="0D0D0D"/>
          <w:sz w:val="24"/>
          <w:szCs w:val="24"/>
        </w:rPr>
        <w:t xml:space="preserve"> Недошивина Н.Г. «К вопросу о генетической связи </w:t>
      </w:r>
      <w:proofErr w:type="spellStart"/>
      <w:r w:rsidRPr="006315A3">
        <w:rPr>
          <w:color w:val="0D0D0D"/>
          <w:sz w:val="24"/>
          <w:szCs w:val="24"/>
        </w:rPr>
        <w:t>радимичских</w:t>
      </w:r>
      <w:proofErr w:type="spellEnd"/>
      <w:r w:rsidRPr="006315A3">
        <w:rPr>
          <w:color w:val="0D0D0D"/>
          <w:sz w:val="24"/>
          <w:szCs w:val="24"/>
        </w:rPr>
        <w:t xml:space="preserve"> и </w:t>
      </w:r>
      <w:proofErr w:type="spellStart"/>
      <w:r w:rsidRPr="006315A3">
        <w:rPr>
          <w:color w:val="0D0D0D"/>
          <w:sz w:val="24"/>
          <w:szCs w:val="24"/>
        </w:rPr>
        <w:t>вятичских</w:t>
      </w:r>
      <w:proofErr w:type="spellEnd"/>
      <w:r w:rsidRPr="006315A3">
        <w:rPr>
          <w:color w:val="0D0D0D"/>
          <w:sz w:val="24"/>
          <w:szCs w:val="24"/>
        </w:rPr>
        <w:t xml:space="preserve"> височных колец», Труды ГИМ. В. 51. М. 1980. </w:t>
      </w:r>
    </w:p>
    <w:p w:rsidR="008E4C0B" w:rsidRPr="006315A3" w:rsidRDefault="008E4C0B" w:rsidP="006315A3">
      <w:pPr>
        <w:pStyle w:val="a8"/>
        <w:numPr>
          <w:ilvl w:val="0"/>
          <w:numId w:val="11"/>
        </w:numPr>
        <w:rPr>
          <w:color w:val="0D0D0D"/>
          <w:sz w:val="24"/>
          <w:szCs w:val="24"/>
        </w:rPr>
      </w:pPr>
      <w:r w:rsidRPr="006315A3">
        <w:rPr>
          <w:color w:val="0D0D0D"/>
          <w:sz w:val="24"/>
          <w:szCs w:val="24"/>
        </w:rPr>
        <w:t xml:space="preserve"> </w:t>
      </w:r>
      <w:proofErr w:type="spellStart"/>
      <w:r w:rsidRPr="006315A3">
        <w:rPr>
          <w:color w:val="0D0D0D"/>
          <w:sz w:val="24"/>
          <w:szCs w:val="24"/>
        </w:rPr>
        <w:t>Равдина</w:t>
      </w:r>
      <w:proofErr w:type="spellEnd"/>
      <w:r w:rsidRPr="006315A3">
        <w:rPr>
          <w:color w:val="0D0D0D"/>
          <w:sz w:val="24"/>
          <w:szCs w:val="24"/>
        </w:rPr>
        <w:t xml:space="preserve"> Т.В. «Древнейшие </w:t>
      </w:r>
      <w:proofErr w:type="spellStart"/>
      <w:r w:rsidRPr="006315A3">
        <w:rPr>
          <w:color w:val="0D0D0D"/>
          <w:sz w:val="24"/>
          <w:szCs w:val="24"/>
        </w:rPr>
        <w:t>семилопастные</w:t>
      </w:r>
      <w:proofErr w:type="spellEnd"/>
      <w:r w:rsidRPr="006315A3">
        <w:rPr>
          <w:color w:val="0D0D0D"/>
          <w:sz w:val="24"/>
          <w:szCs w:val="24"/>
        </w:rPr>
        <w:t xml:space="preserve"> височные кольца», 1975.СА. №3.</w:t>
      </w:r>
    </w:p>
    <w:p w:rsidR="008E4C0B" w:rsidRPr="006315A3" w:rsidRDefault="008E4C0B" w:rsidP="006315A3">
      <w:pPr>
        <w:pStyle w:val="a8"/>
        <w:numPr>
          <w:ilvl w:val="0"/>
          <w:numId w:val="11"/>
        </w:numPr>
        <w:rPr>
          <w:color w:val="0D0D0D"/>
          <w:sz w:val="24"/>
          <w:szCs w:val="24"/>
        </w:rPr>
      </w:pPr>
      <w:r w:rsidRPr="006315A3">
        <w:rPr>
          <w:color w:val="0D0D0D"/>
          <w:sz w:val="24"/>
          <w:szCs w:val="24"/>
        </w:rPr>
        <w:t xml:space="preserve"> </w:t>
      </w:r>
      <w:proofErr w:type="spellStart"/>
      <w:r w:rsidRPr="006315A3">
        <w:rPr>
          <w:color w:val="0D0D0D"/>
          <w:sz w:val="24"/>
          <w:szCs w:val="24"/>
        </w:rPr>
        <w:t>Равдина</w:t>
      </w:r>
      <w:proofErr w:type="spellEnd"/>
      <w:r w:rsidRPr="006315A3">
        <w:rPr>
          <w:color w:val="0D0D0D"/>
          <w:sz w:val="24"/>
          <w:szCs w:val="24"/>
        </w:rPr>
        <w:t xml:space="preserve"> Т.В. «</w:t>
      </w:r>
      <w:proofErr w:type="spellStart"/>
      <w:r w:rsidRPr="006315A3">
        <w:rPr>
          <w:color w:val="0D0D0D"/>
          <w:sz w:val="24"/>
          <w:szCs w:val="24"/>
        </w:rPr>
        <w:t>Семилопастные</w:t>
      </w:r>
      <w:proofErr w:type="spellEnd"/>
      <w:r w:rsidRPr="006315A3">
        <w:rPr>
          <w:color w:val="0D0D0D"/>
          <w:sz w:val="24"/>
          <w:szCs w:val="24"/>
        </w:rPr>
        <w:t xml:space="preserve"> височные кольца», Проблемы советской археологии. 1978, М. </w:t>
      </w:r>
    </w:p>
    <w:p w:rsidR="008E4C0B" w:rsidRPr="006315A3" w:rsidRDefault="008E4C0B" w:rsidP="006315A3">
      <w:pPr>
        <w:pStyle w:val="a8"/>
        <w:numPr>
          <w:ilvl w:val="0"/>
          <w:numId w:val="11"/>
        </w:numPr>
        <w:rPr>
          <w:color w:val="0D0D0D"/>
          <w:sz w:val="24"/>
          <w:szCs w:val="24"/>
        </w:rPr>
      </w:pPr>
      <w:r w:rsidRPr="006315A3">
        <w:rPr>
          <w:color w:val="0D0D0D"/>
          <w:sz w:val="24"/>
          <w:szCs w:val="24"/>
        </w:rPr>
        <w:t xml:space="preserve"> </w:t>
      </w:r>
      <w:proofErr w:type="spellStart"/>
      <w:r w:rsidRPr="006315A3">
        <w:rPr>
          <w:color w:val="0D0D0D"/>
          <w:sz w:val="24"/>
          <w:szCs w:val="24"/>
        </w:rPr>
        <w:t>Равдина</w:t>
      </w:r>
      <w:proofErr w:type="spellEnd"/>
      <w:r w:rsidRPr="006315A3">
        <w:rPr>
          <w:color w:val="0D0D0D"/>
          <w:sz w:val="24"/>
          <w:szCs w:val="24"/>
        </w:rPr>
        <w:t xml:space="preserve"> Т.В. «Типология и хронология лопастных височных колец», Славяне и Русь, М., 1968. </w:t>
      </w:r>
    </w:p>
    <w:p w:rsidR="008E4C0B" w:rsidRPr="006315A3" w:rsidRDefault="008E4C0B" w:rsidP="006315A3">
      <w:pPr>
        <w:pStyle w:val="a8"/>
        <w:numPr>
          <w:ilvl w:val="0"/>
          <w:numId w:val="11"/>
        </w:numPr>
        <w:rPr>
          <w:color w:val="0D0D0D"/>
          <w:sz w:val="24"/>
          <w:szCs w:val="24"/>
        </w:rPr>
      </w:pPr>
      <w:r w:rsidRPr="006315A3">
        <w:rPr>
          <w:color w:val="0D0D0D"/>
          <w:sz w:val="24"/>
          <w:szCs w:val="24"/>
        </w:rPr>
        <w:t>Рыбаков Б.А. «Язычество древней Руси», М., 1988.</w:t>
      </w:r>
    </w:p>
    <w:p w:rsidR="008E4C0B" w:rsidRPr="006315A3" w:rsidRDefault="008E4C0B" w:rsidP="006315A3">
      <w:pPr>
        <w:pStyle w:val="a8"/>
        <w:numPr>
          <w:ilvl w:val="0"/>
          <w:numId w:val="11"/>
        </w:numPr>
        <w:rPr>
          <w:color w:val="0D0D0D"/>
          <w:sz w:val="24"/>
          <w:szCs w:val="24"/>
        </w:rPr>
      </w:pPr>
      <w:r w:rsidRPr="006315A3">
        <w:rPr>
          <w:color w:val="0D0D0D"/>
          <w:sz w:val="24"/>
          <w:szCs w:val="24"/>
        </w:rPr>
        <w:t xml:space="preserve"> Седов В.В. «Восточные славяне в VI-XIII вв.», Археология СССР, М., 1982.</w:t>
      </w:r>
    </w:p>
    <w:p w:rsidR="008E4C0B" w:rsidRPr="006315A3" w:rsidRDefault="008E4C0B" w:rsidP="006315A3">
      <w:pPr>
        <w:pStyle w:val="a8"/>
        <w:numPr>
          <w:ilvl w:val="0"/>
          <w:numId w:val="11"/>
        </w:numPr>
        <w:rPr>
          <w:color w:val="0D0D0D"/>
          <w:sz w:val="24"/>
          <w:szCs w:val="24"/>
        </w:rPr>
      </w:pPr>
      <w:r w:rsidRPr="006315A3">
        <w:rPr>
          <w:color w:val="0D0D0D"/>
          <w:sz w:val="24"/>
          <w:szCs w:val="24"/>
        </w:rPr>
        <w:t xml:space="preserve"> Седова М.В. «Ювелирные изделия Древнего Новгорода (X-XV вв.)», М., 1981.</w:t>
      </w:r>
    </w:p>
    <w:p w:rsidR="008E4C0B" w:rsidRPr="006315A3" w:rsidRDefault="008E4C0B" w:rsidP="006315A3">
      <w:pPr>
        <w:pStyle w:val="a8"/>
        <w:numPr>
          <w:ilvl w:val="0"/>
          <w:numId w:val="11"/>
        </w:numPr>
        <w:rPr>
          <w:color w:val="0D0D0D"/>
          <w:sz w:val="24"/>
          <w:szCs w:val="24"/>
        </w:rPr>
      </w:pPr>
      <w:r w:rsidRPr="006315A3">
        <w:rPr>
          <w:color w:val="0D0D0D"/>
          <w:sz w:val="24"/>
          <w:szCs w:val="24"/>
        </w:rPr>
        <w:t xml:space="preserve"> Станюкович А.К. и др., Работы Звенигородской экспедиции, АО 1999, М., 2001.</w:t>
      </w:r>
    </w:p>
    <w:p w:rsidR="008E4C0B" w:rsidRPr="006315A3" w:rsidRDefault="008E4C0B" w:rsidP="006315A3">
      <w:pPr>
        <w:pStyle w:val="a8"/>
        <w:numPr>
          <w:ilvl w:val="0"/>
          <w:numId w:val="11"/>
        </w:numPr>
        <w:rPr>
          <w:color w:val="0D0D0D"/>
          <w:sz w:val="24"/>
          <w:szCs w:val="24"/>
        </w:rPr>
      </w:pPr>
      <w:r w:rsidRPr="006315A3">
        <w:rPr>
          <w:color w:val="0D0D0D"/>
          <w:sz w:val="24"/>
          <w:szCs w:val="24"/>
        </w:rPr>
        <w:t xml:space="preserve"> «Украшения из драгоценных металлов, сплавов, стекла, Древняя Русь. Быт и культура», Археология СССР, М., 1997.</w:t>
      </w:r>
    </w:p>
    <w:p w:rsidR="008E4C0B" w:rsidRDefault="008E4C0B" w:rsidP="006315A3">
      <w:pPr>
        <w:pStyle w:val="a8"/>
        <w:numPr>
          <w:ilvl w:val="0"/>
          <w:numId w:val="11"/>
        </w:numPr>
        <w:rPr>
          <w:color w:val="0D0D0D"/>
          <w:sz w:val="24"/>
          <w:szCs w:val="24"/>
        </w:rPr>
      </w:pPr>
      <w:r w:rsidRPr="006315A3">
        <w:rPr>
          <w:color w:val="0D0D0D"/>
          <w:sz w:val="24"/>
          <w:szCs w:val="24"/>
        </w:rPr>
        <w:t xml:space="preserve"> Коршун В.Е. «Родная старина. Обретая утраченное», М., 2008.</w:t>
      </w:r>
    </w:p>
    <w:p w:rsidR="008E4C0B" w:rsidRPr="006315A3" w:rsidRDefault="008E4C0B" w:rsidP="00C173F5">
      <w:pPr>
        <w:pStyle w:val="a8"/>
        <w:numPr>
          <w:ilvl w:val="0"/>
          <w:numId w:val="11"/>
        </w:numPr>
        <w:rPr>
          <w:color w:val="0D0D0D"/>
          <w:sz w:val="24"/>
          <w:szCs w:val="24"/>
        </w:rPr>
      </w:pPr>
      <w:r w:rsidRPr="00C173F5">
        <w:rPr>
          <w:color w:val="0D0D0D"/>
          <w:sz w:val="24"/>
          <w:szCs w:val="24"/>
        </w:rPr>
        <w:t>http://www.kulturologia.ru/blogs/040713/18513/</w:t>
      </w:r>
    </w:p>
    <w:p w:rsidR="008E4C0B" w:rsidRPr="0085309D" w:rsidRDefault="00AC7229" w:rsidP="0085309D">
      <w:pPr>
        <w:rPr>
          <w:sz w:val="28"/>
          <w:szCs w:val="28"/>
        </w:rPr>
      </w:pP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6" type="#_x0000_t75" alt="Женщина вятичей в ленточном уборе с височными кольцами. По материалам курганов вятичей из Подмосковтя, конец XI века - XII век." href="http://www.kulturologia.ru/files/u1834/ancient-russian-jewelry.j" title="&quot;Женщина вятичей в ленточном уборе с височными кольцами. По материалам курганов вятичей из Подмосковтя, конец XI века - XII век.&quot;" style="position:absolute;margin-left:102.45pt;margin-top:0;width:525pt;height:337.5pt;z-index:1;visibility:visible;mso-position-vertical:top" o:button="t">
            <v:fill o:detectmouseclick="t"/>
            <v:imagedata r:id="rId8" o:title=""/>
            <w10:wrap type="square"/>
          </v:shape>
        </w:pict>
      </w:r>
      <w:r w:rsidR="008E4C0B">
        <w:rPr>
          <w:sz w:val="28"/>
          <w:szCs w:val="28"/>
        </w:rPr>
        <w:t>5.</w:t>
      </w:r>
      <w:r w:rsidR="008E4C0B" w:rsidRPr="0085309D">
        <w:rPr>
          <w:sz w:val="28"/>
          <w:szCs w:val="28"/>
        </w:rPr>
        <w:t>Приложение</w:t>
      </w:r>
      <w:r w:rsidR="008E4C0B" w:rsidRPr="0085309D">
        <w:rPr>
          <w:sz w:val="28"/>
          <w:szCs w:val="28"/>
        </w:rPr>
        <w:br w:type="textWrapping" w:clear="all"/>
      </w:r>
    </w:p>
    <w:p w:rsidR="008E4C0B" w:rsidRDefault="008E4C0B"/>
    <w:p w:rsidR="008E4C0B" w:rsidRDefault="008E4C0B"/>
    <w:p w:rsidR="008E4C0B" w:rsidRPr="005B2406" w:rsidRDefault="008E4C0B" w:rsidP="00651EE4">
      <w:pPr>
        <w:shd w:val="clear" w:color="auto" w:fill="FFFFFF"/>
        <w:suppressAutoHyphens w:val="0"/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</w:pPr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 xml:space="preserve">Женщина вятичей в ленточном уборе с височными кольцами. По материалам курганов вятичей из </w:t>
      </w:r>
      <w:proofErr w:type="spellStart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>Подмосковтя</w:t>
      </w:r>
      <w:proofErr w:type="spellEnd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>, конец XI века - XII век.</w:t>
      </w:r>
    </w:p>
    <w:p w:rsidR="008E4C0B" w:rsidRPr="005B2406" w:rsidRDefault="008E4C0B" w:rsidP="005B2406">
      <w:pPr>
        <w:shd w:val="clear" w:color="auto" w:fill="FFFFFF"/>
        <w:suppressAutoHyphens w:val="0"/>
        <w:rPr>
          <w:rFonts w:ascii="Georgia" w:hAnsi="Georgia" w:cs="Times New Roman"/>
          <w:color w:val="000000"/>
          <w:sz w:val="18"/>
          <w:szCs w:val="18"/>
          <w:lang w:eastAsia="ru-RU"/>
        </w:rPr>
      </w:pP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  <w:t>Существует много версий появления древних женских височных украшений. По одной из них, самым древним женскими головными украшениями были цветы. Из них плели венки, вплетали в косы. Выйдя замуж, славянская женщина убирала волосы под головной убор. В качестве имитации цветов и появились носимые около уха украшения. По всей видимости, эти украшения имели древнее название «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усерязь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» (от слова ухо), хотя наибольшую известность приобрели по кабинетному названию – «височные кольца».</w:t>
      </w:r>
    </w:p>
    <w:p w:rsidR="008E4C0B" w:rsidRPr="005B2406" w:rsidRDefault="008E4C0B" w:rsidP="005B2406">
      <w:pPr>
        <w:shd w:val="clear" w:color="auto" w:fill="FFFFFF"/>
        <w:suppressAutoHyphens w:val="0"/>
        <w:spacing w:after="240"/>
        <w:rPr>
          <w:rFonts w:ascii="Georgia" w:hAnsi="Georgia" w:cs="Times New Roman"/>
          <w:color w:val="000000"/>
          <w:sz w:val="18"/>
          <w:szCs w:val="18"/>
          <w:lang w:eastAsia="ru-RU"/>
        </w:rPr>
      </w:pP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lastRenderedPageBreak/>
        <w:t xml:space="preserve">По внешним и технологическим признакам височные кольца делятся на группы: проволочные,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бусинные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, в которой выделяется подгруппа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ложнобусенные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, щитковые, лучевые и лопастные. </w:t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5B2406">
        <w:rPr>
          <w:rFonts w:ascii="Georgia" w:hAnsi="Georgia" w:cs="Times New Roman"/>
          <w:b/>
          <w:bCs/>
          <w:color w:val="000000"/>
          <w:sz w:val="18"/>
          <w:szCs w:val="18"/>
          <w:lang w:eastAsia="ru-RU"/>
        </w:rPr>
        <w:t>Проволочные височные кольца.</w:t>
      </w:r>
    </w:p>
    <w:p w:rsidR="008E4C0B" w:rsidRPr="005B2406" w:rsidRDefault="00AC7229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color w:val="000000"/>
          <w:sz w:val="18"/>
          <w:szCs w:val="18"/>
          <w:lang w:eastAsia="ru-RU"/>
        </w:rPr>
      </w:pPr>
      <w:hyperlink r:id="rId9" w:tooltip="&quot;Проволочные височные кольца.&quot; t " w:history="1">
        <w:r>
          <w:rPr>
            <w:rFonts w:ascii="Georgia" w:hAnsi="Georgia" w:cs="Times New Roman"/>
            <w:noProof/>
            <w:color w:val="000000"/>
            <w:sz w:val="18"/>
            <w:szCs w:val="18"/>
            <w:lang w:eastAsia="ru-RU"/>
          </w:rPr>
          <w:pict>
            <v:shape id="Рисунок 6" o:spid="_x0000_i1025" type="#_x0000_t75" alt="Проволочные височные кольца." href="http://www.kulturologia.ru/files/u1834/slavs-temporal-rings-1.j" title="&quot;Проволочные височные кольца.&quot;" style="width:525pt;height:337.5pt;visibility:visible" o:button="t">
              <v:fill o:detectmouseclick="t"/>
              <v:imagedata r:id="rId10" o:title=""/>
            </v:shape>
          </w:pict>
        </w:r>
      </w:hyperlink>
    </w:p>
    <w:p w:rsidR="008E4C0B" w:rsidRPr="005B2406" w:rsidRDefault="008E4C0B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color w:val="000000"/>
          <w:sz w:val="18"/>
          <w:szCs w:val="18"/>
          <w:lang w:eastAsia="ru-RU"/>
        </w:rPr>
      </w:pPr>
    </w:p>
    <w:p w:rsidR="008E4C0B" w:rsidRPr="005B2406" w:rsidRDefault="008E4C0B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</w:pPr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>Проволочные височные кольца.</w:t>
      </w:r>
    </w:p>
    <w:p w:rsidR="008E4C0B" w:rsidRPr="005B2406" w:rsidRDefault="008E4C0B" w:rsidP="005B2406">
      <w:pPr>
        <w:shd w:val="clear" w:color="auto" w:fill="FFFFFF"/>
        <w:suppressAutoHyphens w:val="0"/>
        <w:spacing w:after="240"/>
        <w:rPr>
          <w:rFonts w:ascii="Georgia" w:hAnsi="Georgia" w:cs="Times New Roman"/>
          <w:color w:val="000000"/>
          <w:sz w:val="18"/>
          <w:szCs w:val="18"/>
          <w:lang w:eastAsia="ru-RU"/>
        </w:rPr>
      </w:pP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  <w:t xml:space="preserve">Величина и форма проволочных колец служат признаком для выделения в них отделов: перстнеобразных,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браслетообразных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, среднего размера колец и фигурных. </w:t>
      </w:r>
      <w:proofErr w:type="gram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Среди первых трех отделов существует деление на типы: </w:t>
      </w:r>
      <w:r w:rsidRPr="005B2406">
        <w:rPr>
          <w:rFonts w:ascii="Georgia" w:hAnsi="Georgia" w:cs="Times New Roman"/>
          <w:i/>
          <w:iCs/>
          <w:color w:val="000000"/>
          <w:sz w:val="18"/>
          <w:szCs w:val="18"/>
          <w:lang w:eastAsia="ru-RU"/>
        </w:rPr>
        <w:t xml:space="preserve">замкнутые (со спаянными концами), завязанные (варианты: с одним концом и двумя концами), простые несомкнутые (рис. 1); с заходящими концами (варианты: крестообразные, в полтора – два оборота (рис. 2), с перегибом; </w:t>
      </w:r>
      <w:proofErr w:type="spellStart"/>
      <w:r w:rsidRPr="005B2406">
        <w:rPr>
          <w:rFonts w:ascii="Georgia" w:hAnsi="Georgia" w:cs="Times New Roman"/>
          <w:i/>
          <w:iCs/>
          <w:color w:val="000000"/>
          <w:sz w:val="18"/>
          <w:szCs w:val="18"/>
          <w:lang w:eastAsia="ru-RU"/>
        </w:rPr>
        <w:t>загнутоконечные</w:t>
      </w:r>
      <w:proofErr w:type="spellEnd"/>
      <w:r w:rsidRPr="005B2406">
        <w:rPr>
          <w:rFonts w:ascii="Georgia" w:hAnsi="Georgia" w:cs="Times New Roman"/>
          <w:i/>
          <w:iCs/>
          <w:color w:val="000000"/>
          <w:sz w:val="18"/>
          <w:szCs w:val="18"/>
          <w:lang w:eastAsia="ru-RU"/>
        </w:rPr>
        <w:t xml:space="preserve">; S-конечные (рис. 3); </w:t>
      </w:r>
      <w:proofErr w:type="spellStart"/>
      <w:r w:rsidRPr="005B2406">
        <w:rPr>
          <w:rFonts w:ascii="Georgia" w:hAnsi="Georgia" w:cs="Times New Roman"/>
          <w:i/>
          <w:iCs/>
          <w:color w:val="000000"/>
          <w:sz w:val="18"/>
          <w:szCs w:val="18"/>
          <w:lang w:eastAsia="ru-RU"/>
        </w:rPr>
        <w:lastRenderedPageBreak/>
        <w:t>плоскоушковые</w:t>
      </w:r>
      <w:proofErr w:type="spellEnd"/>
      <w:r w:rsidRPr="005B2406">
        <w:rPr>
          <w:rFonts w:ascii="Georgia" w:hAnsi="Georgia" w:cs="Times New Roman"/>
          <w:i/>
          <w:iCs/>
          <w:color w:val="000000"/>
          <w:sz w:val="18"/>
          <w:szCs w:val="18"/>
          <w:lang w:eastAsia="ru-RU"/>
        </w:rPr>
        <w:t xml:space="preserve">; </w:t>
      </w:r>
      <w:proofErr w:type="spellStart"/>
      <w:r w:rsidRPr="005B2406">
        <w:rPr>
          <w:rFonts w:ascii="Georgia" w:hAnsi="Georgia" w:cs="Times New Roman"/>
          <w:i/>
          <w:iCs/>
          <w:color w:val="000000"/>
          <w:sz w:val="18"/>
          <w:szCs w:val="18"/>
          <w:lang w:eastAsia="ru-RU"/>
        </w:rPr>
        <w:t>крюкоконечные</w:t>
      </w:r>
      <w:proofErr w:type="spellEnd"/>
      <w:r w:rsidRPr="005B2406">
        <w:rPr>
          <w:rFonts w:ascii="Georgia" w:hAnsi="Georgia" w:cs="Times New Roman"/>
          <w:i/>
          <w:iCs/>
          <w:color w:val="000000"/>
          <w:sz w:val="18"/>
          <w:szCs w:val="18"/>
          <w:lang w:eastAsia="ru-RU"/>
        </w:rPr>
        <w:t xml:space="preserve">; </w:t>
      </w:r>
      <w:proofErr w:type="spellStart"/>
      <w:r w:rsidRPr="005B2406">
        <w:rPr>
          <w:rFonts w:ascii="Georgia" w:hAnsi="Georgia" w:cs="Times New Roman"/>
          <w:i/>
          <w:iCs/>
          <w:color w:val="000000"/>
          <w:sz w:val="18"/>
          <w:szCs w:val="18"/>
          <w:lang w:eastAsia="ru-RU"/>
        </w:rPr>
        <w:t>петлеконечные</w:t>
      </w:r>
      <w:proofErr w:type="spellEnd"/>
      <w:r w:rsidRPr="005B2406">
        <w:rPr>
          <w:rFonts w:ascii="Georgia" w:hAnsi="Georgia" w:cs="Times New Roman"/>
          <w:i/>
          <w:iCs/>
          <w:color w:val="000000"/>
          <w:sz w:val="18"/>
          <w:szCs w:val="18"/>
          <w:lang w:eastAsia="ru-RU"/>
        </w:rPr>
        <w:t xml:space="preserve">; </w:t>
      </w:r>
      <w:proofErr w:type="spellStart"/>
      <w:r w:rsidRPr="005B2406">
        <w:rPr>
          <w:rFonts w:ascii="Georgia" w:hAnsi="Georgia" w:cs="Times New Roman"/>
          <w:i/>
          <w:iCs/>
          <w:color w:val="000000"/>
          <w:sz w:val="18"/>
          <w:szCs w:val="18"/>
          <w:lang w:eastAsia="ru-RU"/>
        </w:rPr>
        <w:t>втульчатые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.</w:t>
      </w:r>
      <w:proofErr w:type="gram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  <w:t xml:space="preserve">Самые малые из </w:t>
      </w:r>
      <w:proofErr w:type="gram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проволочных</w:t>
      </w:r>
      <w:proofErr w:type="gram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перстнеобразные либо нашивали на головной убор, или вплетали в волосы. Они были широко распространены в X-XIII вв. по всему славянскому миру и не могут служить ни этническим, ни хронологическим признаком. Однако,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полуторооборотные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замкнутые проволочные кольца </w:t>
      </w:r>
      <w:proofErr w:type="gram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свойственны для</w:t>
      </w:r>
      <w:proofErr w:type="gram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юго-западной группы славянских племен [8].</w:t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proofErr w:type="spellStart"/>
      <w:r w:rsidRPr="005B2406">
        <w:rPr>
          <w:rFonts w:ascii="Georgia" w:hAnsi="Georgia" w:cs="Times New Roman"/>
          <w:b/>
          <w:bCs/>
          <w:color w:val="000000"/>
          <w:sz w:val="18"/>
          <w:szCs w:val="18"/>
          <w:lang w:eastAsia="ru-RU"/>
        </w:rPr>
        <w:t>Бужане</w:t>
      </w:r>
      <w:proofErr w:type="spellEnd"/>
      <w:r w:rsidRPr="005B2406">
        <w:rPr>
          <w:rFonts w:ascii="Georgia" w:hAnsi="Georgia" w:cs="Times New Roman"/>
          <w:b/>
          <w:bCs/>
          <w:color w:val="000000"/>
          <w:sz w:val="18"/>
          <w:szCs w:val="18"/>
          <w:lang w:eastAsia="ru-RU"/>
        </w:rPr>
        <w:t xml:space="preserve"> (волыняне), древляне, поляне, дреговичи.</w:t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  <w:t xml:space="preserve">Для них характерны проволочные перстнеобразные височные кольца диаметром 1 до 4 см. Наиболее частыми являются кольца с несомкнутыми и заходящими друг на друга концами и, как разновидность последних,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полуторооборотные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кольца. Гораздо реже попадаются кольца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загнутоконечные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и S-конечные, а также полихромные,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однобусенные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и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трехбусенные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зерненые кольца.</w:t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5B2406">
        <w:rPr>
          <w:rFonts w:ascii="Georgia" w:hAnsi="Georgia" w:cs="Times New Roman"/>
          <w:b/>
          <w:bCs/>
          <w:color w:val="000000"/>
          <w:sz w:val="18"/>
          <w:szCs w:val="18"/>
          <w:lang w:eastAsia="ru-RU"/>
        </w:rPr>
        <w:t>Северяне.</w:t>
      </w:r>
    </w:p>
    <w:p w:rsidR="008E4C0B" w:rsidRPr="005B2406" w:rsidRDefault="00AC7229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color w:val="000000"/>
          <w:sz w:val="18"/>
          <w:szCs w:val="18"/>
          <w:lang w:eastAsia="ru-RU"/>
        </w:rPr>
      </w:pPr>
      <w:hyperlink r:id="rId11" w:tooltip="&quot;Проволочные височные кольца северных славян.&quot; t " w:history="1">
        <w:r>
          <w:rPr>
            <w:rFonts w:ascii="Georgia" w:hAnsi="Georgia" w:cs="Times New Roman"/>
            <w:noProof/>
            <w:color w:val="000000"/>
            <w:sz w:val="18"/>
            <w:szCs w:val="18"/>
            <w:lang w:eastAsia="ru-RU"/>
          </w:rPr>
          <w:pict>
            <v:shape id="Рисунок 7" o:spid="_x0000_i1026" type="#_x0000_t75" alt="Проволочные височные кольца северных славян." href="http://www.kulturologia.ru/files/u1834/slavs-temporal-rings-2.j" title="&quot;Проволочные височные кольца северных славян.&quot;" style="width:525pt;height:337.5pt;visibility:visible" o:button="t">
              <v:fill o:detectmouseclick="t"/>
              <v:imagedata r:id="rId12" o:title=""/>
            </v:shape>
          </w:pict>
        </w:r>
      </w:hyperlink>
    </w:p>
    <w:p w:rsidR="008E4C0B" w:rsidRPr="005B2406" w:rsidRDefault="008E4C0B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color w:val="000000"/>
          <w:sz w:val="18"/>
          <w:szCs w:val="18"/>
          <w:lang w:eastAsia="ru-RU"/>
        </w:rPr>
      </w:pPr>
    </w:p>
    <w:p w:rsidR="008E4C0B" w:rsidRPr="005B2406" w:rsidRDefault="008E4C0B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</w:pPr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>Проволочные височные кольца северных славян.</w:t>
      </w:r>
    </w:p>
    <w:p w:rsidR="008E4C0B" w:rsidRDefault="008E4C0B" w:rsidP="005B2406">
      <w:pPr>
        <w:shd w:val="clear" w:color="auto" w:fill="FFFFFF"/>
        <w:suppressAutoHyphens w:val="0"/>
        <w:spacing w:after="240"/>
        <w:rPr>
          <w:rFonts w:ascii="Georgia" w:hAnsi="Georgia" w:cs="Times New Roman"/>
          <w:b/>
          <w:bCs/>
          <w:color w:val="000000"/>
          <w:sz w:val="18"/>
          <w:szCs w:val="18"/>
          <w:lang w:eastAsia="ru-RU"/>
        </w:rPr>
      </w:pP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  <w:t xml:space="preserve">Этнографическим признаком северян являются проволочные фигурные спиральные кольца XI-XII вв., (рис. 4). Женщины носили их по два – четыре с каждой стороны [8]. Данный вид колец произошел от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сприральных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височных украшений, распространенных на левобережье Днепра в VI-VII вв., (рис. 5).</w:t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  <w:t xml:space="preserve">К наследию более ранних культур можно отнести встречающиеся на </w:t>
      </w:r>
      <w:proofErr w:type="gram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памятниках северян</w:t>
      </w:r>
      <w:proofErr w:type="gram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лучевые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ложнозерненые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литые височные кольца VIII-XIII вв., (рис. 6) Они представляют собой поздние копии дорогих ювелирных украшений. Кольца XI-XIII вв. отличаются небрежностью изготовления [2].</w:t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</w:p>
    <w:p w:rsidR="008E4C0B" w:rsidRPr="005B2406" w:rsidRDefault="008E4C0B" w:rsidP="005B2406">
      <w:pPr>
        <w:shd w:val="clear" w:color="auto" w:fill="FFFFFF"/>
        <w:suppressAutoHyphens w:val="0"/>
        <w:spacing w:after="240"/>
        <w:rPr>
          <w:rFonts w:ascii="Georgia" w:hAnsi="Georgia" w:cs="Times New Roman"/>
          <w:color w:val="000000"/>
          <w:sz w:val="18"/>
          <w:szCs w:val="18"/>
          <w:lang w:eastAsia="ru-RU"/>
        </w:rPr>
      </w:pPr>
      <w:r w:rsidRPr="005B2406">
        <w:rPr>
          <w:rFonts w:ascii="Georgia" w:hAnsi="Georgia" w:cs="Times New Roman"/>
          <w:b/>
          <w:bCs/>
          <w:color w:val="000000"/>
          <w:sz w:val="18"/>
          <w:szCs w:val="18"/>
          <w:lang w:eastAsia="ru-RU"/>
        </w:rPr>
        <w:lastRenderedPageBreak/>
        <w:t>Смоленско-полоцкие кривичи.</w:t>
      </w:r>
    </w:p>
    <w:p w:rsidR="008E4C0B" w:rsidRPr="005B2406" w:rsidRDefault="00AC7229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color w:val="000000"/>
          <w:sz w:val="18"/>
          <w:szCs w:val="18"/>
          <w:lang w:eastAsia="ru-RU"/>
        </w:rPr>
      </w:pPr>
      <w:hyperlink r:id="rId13" w:tooltip="&quot;Лучевое ложнозерненое литое височное кольцо VIII-XIII вв., (рис. 6) / Браслетообразное проволочное височное кольцо, (рис. 7).&quot; t " w:history="1">
        <w:r>
          <w:rPr>
            <w:rFonts w:ascii="Georgia" w:hAnsi="Georgia" w:cs="Times New Roman"/>
            <w:noProof/>
            <w:color w:val="000000"/>
            <w:sz w:val="18"/>
            <w:szCs w:val="18"/>
            <w:lang w:eastAsia="ru-RU"/>
          </w:rPr>
          <w:pict>
            <v:shape id="Рисунок 8" o:spid="_x0000_i1027" type="#_x0000_t75" alt="Лучевое ложнозерненое литое височное кольцо VIII-XIII вв., (рис. 6) / Браслетообразное проволочное височное кольцо, (рис. 7)." href="http://www.kulturologia.ru/files/u1834/slavs-temporal-rings-3.j" title="&quot;Лучевое ложнозерненое литое височное кольцо VIII-XIII вв., (рис. 6) / Браслетообразное проволочное височное кольцо, (рис. 7).&quot;" style="width:525pt;height:337.5pt;visibility:visible" o:button="t">
              <v:fill o:detectmouseclick="t"/>
              <v:imagedata r:id="rId14" o:title=""/>
            </v:shape>
          </w:pict>
        </w:r>
      </w:hyperlink>
    </w:p>
    <w:p w:rsidR="008E4C0B" w:rsidRPr="005B2406" w:rsidRDefault="008E4C0B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color w:val="000000"/>
          <w:sz w:val="18"/>
          <w:szCs w:val="18"/>
          <w:lang w:eastAsia="ru-RU"/>
        </w:rPr>
      </w:pPr>
    </w:p>
    <w:p w:rsidR="008E4C0B" w:rsidRPr="005B2406" w:rsidRDefault="008E4C0B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</w:pPr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 xml:space="preserve">Лучевое </w:t>
      </w:r>
      <w:proofErr w:type="spellStart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>ложнозерненое</w:t>
      </w:r>
      <w:proofErr w:type="spellEnd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 xml:space="preserve"> литое височное кольцо VIII-XIII вв., (рис. 6) / </w:t>
      </w:r>
      <w:proofErr w:type="spellStart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>Браслетообразное</w:t>
      </w:r>
      <w:proofErr w:type="spellEnd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 xml:space="preserve"> проволочное височное кольцо, (рис. 7).</w:t>
      </w:r>
    </w:p>
    <w:p w:rsidR="008E4C0B" w:rsidRDefault="008E4C0B" w:rsidP="005B2406">
      <w:pPr>
        <w:shd w:val="clear" w:color="auto" w:fill="FFFFFF"/>
        <w:suppressAutoHyphens w:val="0"/>
        <w:spacing w:after="240"/>
        <w:rPr>
          <w:rFonts w:ascii="Georgia" w:hAnsi="Georgia" w:cs="Times New Roman"/>
          <w:b/>
          <w:bCs/>
          <w:color w:val="000000"/>
          <w:sz w:val="18"/>
          <w:szCs w:val="18"/>
          <w:lang w:eastAsia="ru-RU"/>
        </w:rPr>
      </w:pP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  <w:t xml:space="preserve">У смоленско-полоцких кривичей были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браслетообразные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проволочные височные кольца. Они крепились кожаными ремешками к изготовленному из бересты или ткани головному убору типа кички от двух до шести у каждого виска [8]. В основном это были кольца с двумя завязанными концами (XI – начале XII в.) и одним завязанным концом (XII-XIII вв.) [2]. В верховьях рек Истры и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Клязьмы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выявлен значительный процент встречаемости S-конечных колец (X-XII вв.), в то время как других регионах они встречаются достаточно редко, (рис. 7).</w:t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</w:p>
    <w:p w:rsidR="008E4C0B" w:rsidRPr="005B2406" w:rsidRDefault="008E4C0B" w:rsidP="005B2406">
      <w:pPr>
        <w:shd w:val="clear" w:color="auto" w:fill="FFFFFF"/>
        <w:suppressAutoHyphens w:val="0"/>
        <w:spacing w:after="240"/>
        <w:rPr>
          <w:rFonts w:ascii="Georgia" w:hAnsi="Georgia" w:cs="Times New Roman"/>
          <w:color w:val="000000"/>
          <w:sz w:val="18"/>
          <w:szCs w:val="18"/>
          <w:lang w:eastAsia="ru-RU"/>
        </w:rPr>
      </w:pPr>
      <w:r w:rsidRPr="005B2406">
        <w:rPr>
          <w:rFonts w:ascii="Georgia" w:hAnsi="Georgia" w:cs="Times New Roman"/>
          <w:b/>
          <w:bCs/>
          <w:color w:val="000000"/>
          <w:sz w:val="18"/>
          <w:szCs w:val="18"/>
          <w:lang w:eastAsia="ru-RU"/>
        </w:rPr>
        <w:lastRenderedPageBreak/>
        <w:t>Псковские кривичи.</w:t>
      </w:r>
    </w:p>
    <w:p w:rsidR="008E4C0B" w:rsidRPr="005B2406" w:rsidRDefault="00AC7229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color w:val="000000"/>
          <w:sz w:val="18"/>
          <w:szCs w:val="18"/>
          <w:lang w:eastAsia="ru-RU"/>
        </w:rPr>
      </w:pPr>
      <w:hyperlink r:id="rId15" w:tooltip="&quot;Трапециевидные привеска с циркульным орнаментом, (рис. 8) / Cерьга в виде перевернутого знака вопроса, (рис. 9) &quot; t " w:history="1">
        <w:r>
          <w:rPr>
            <w:rFonts w:ascii="Georgia" w:hAnsi="Georgia" w:cs="Times New Roman"/>
            <w:noProof/>
            <w:color w:val="000000"/>
            <w:sz w:val="18"/>
            <w:szCs w:val="18"/>
            <w:lang w:eastAsia="ru-RU"/>
          </w:rPr>
          <w:pict>
            <v:shape id="Рисунок 9" o:spid="_x0000_i1028" type="#_x0000_t75" alt="Трапециевидные привеска с циркульным орнаментом, (рис. 8) / Cерьга в виде перевернутого знака вопроса, (рис. 9) " href="http://www.kulturologia.ru/files/u1834/slavs-temporal-rings-4.j" title="&quot;Трапециевидные привеска с циркульным орнаментом, (рис. 8) / Cерьга в виде перевернутого знака вопроса, (рис. 9) &quot;" style="width:525pt;height:337.5pt;visibility:visible" o:button="t">
              <v:fill o:detectmouseclick="t"/>
              <v:imagedata r:id="rId16" o:title=""/>
            </v:shape>
          </w:pict>
        </w:r>
      </w:hyperlink>
    </w:p>
    <w:p w:rsidR="008E4C0B" w:rsidRPr="005B2406" w:rsidRDefault="008E4C0B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color w:val="000000"/>
          <w:sz w:val="18"/>
          <w:szCs w:val="18"/>
          <w:lang w:eastAsia="ru-RU"/>
        </w:rPr>
      </w:pPr>
    </w:p>
    <w:p w:rsidR="008E4C0B" w:rsidRPr="005B2406" w:rsidRDefault="008E4C0B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</w:pPr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 xml:space="preserve">Трапециевидные привеска с циркульным орнаментом, (рис. 8) / </w:t>
      </w:r>
      <w:proofErr w:type="spellStart"/>
      <w:proofErr w:type="gramStart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>C</w:t>
      </w:r>
      <w:proofErr w:type="gramEnd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>ерьга</w:t>
      </w:r>
      <w:proofErr w:type="spellEnd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 xml:space="preserve"> в виде перевернутого знака вопроса, (рис. 9)</w:t>
      </w:r>
    </w:p>
    <w:p w:rsidR="008E4C0B" w:rsidRPr="005B2406" w:rsidRDefault="008E4C0B" w:rsidP="005B2406">
      <w:pPr>
        <w:shd w:val="clear" w:color="auto" w:fill="FFFFFF"/>
        <w:suppressAutoHyphens w:val="0"/>
        <w:spacing w:after="240"/>
        <w:rPr>
          <w:rFonts w:ascii="Georgia" w:hAnsi="Georgia" w:cs="Times New Roman"/>
          <w:color w:val="000000"/>
          <w:sz w:val="18"/>
          <w:szCs w:val="18"/>
          <w:lang w:eastAsia="ru-RU"/>
        </w:rPr>
      </w:pP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  <w:t xml:space="preserve">На этой территории встречаются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браслетообразные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проволочные височные кольца с заходящими концами крестообразные и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загнутоконечные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. Иногда к кольцам подвешивались на цепочках бубенчики с крестообразной прорезью (X-XI вв.) или трапециевидные (иногда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подтреуголье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) привески с циркульным орнаментом, (рис. 8).</w:t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  <w:t>Для </w:t>
      </w:r>
      <w:proofErr w:type="spellStart"/>
      <w:r w:rsidRPr="005B2406">
        <w:rPr>
          <w:rFonts w:ascii="Georgia" w:hAnsi="Georgia" w:cs="Times New Roman"/>
          <w:b/>
          <w:bCs/>
          <w:color w:val="000000"/>
          <w:sz w:val="18"/>
          <w:szCs w:val="18"/>
          <w:lang w:eastAsia="ru-RU"/>
        </w:rPr>
        <w:t>словен</w:t>
      </w:r>
      <w:proofErr w:type="spellEnd"/>
      <w:r w:rsidRPr="005B2406">
        <w:rPr>
          <w:rFonts w:ascii="Georgia" w:hAnsi="Georgi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gramStart"/>
      <w:r w:rsidRPr="005B2406">
        <w:rPr>
          <w:rFonts w:ascii="Georgia" w:hAnsi="Georgia" w:cs="Times New Roman"/>
          <w:b/>
          <w:bCs/>
          <w:color w:val="000000"/>
          <w:sz w:val="18"/>
          <w:szCs w:val="18"/>
          <w:lang w:eastAsia="ru-RU"/>
        </w:rPr>
        <w:t>новгородских</w:t>
      </w:r>
      <w:proofErr w:type="gram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 характерны </w:t>
      </w:r>
      <w:r w:rsidRPr="005B2406">
        <w:rPr>
          <w:rFonts w:ascii="Georgia" w:hAnsi="Georgia" w:cs="Times New Roman"/>
          <w:i/>
          <w:iCs/>
          <w:color w:val="000000"/>
          <w:sz w:val="18"/>
          <w:szCs w:val="18"/>
          <w:lang w:eastAsia="ru-RU"/>
        </w:rPr>
        <w:t>щитковые височные кольца</w:t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. Наиболее ранним типом является кольцо диаметром 9-11 см с четко вырезанными ромбическими щитками, внутри которых пунктиром был изображен крест в ромбе. Окончания креста оформлялись тремя кружками. Оба конца кольца завязывались или один из них заканчивался щитком. Такой тип называется классическим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ромбощитковым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[8]. Он бытовал в XI – первой половине XII вв. Для конца XI-XII вв. характерен рисунок </w:t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lastRenderedPageBreak/>
        <w:t xml:space="preserve">креста в ромбе и четырьмя кружками на поле. Со временем щитки становятся сглаженными, а затем и овальными. В орнаменте крест заменяют кружки или выпуклины. Уменьшается и размер колец. Характерными для конца XII-XIII вв. являются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втульчатоконечные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кольца, орнаментированные выпуклинами или продольным ребром [2]. Способ ношения этих колец аналогичен </w:t>
      </w:r>
      <w:proofErr w:type="gram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проволочным</w:t>
      </w:r>
      <w:proofErr w:type="gram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браслетообразным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. </w:t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  <w:t xml:space="preserve">В XIII-XV вв. </w:t>
      </w:r>
      <w:proofErr w:type="gram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у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словен</w:t>
      </w:r>
      <w:proofErr w:type="spellEnd"/>
      <w:proofErr w:type="gram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новгородских широкое распространение получают серьги в виде перевернутого знака вопроса [8, 9], (рис. 9).</w:t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  <w:t xml:space="preserve">Анализируя символику этих типов височных колец Б.А. Рыбаков [7] пишет: «Круглая кольцевидная форма, позволяющая говорить о солярной символике, была у височных колец дреговичей, кривичей и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словен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новгородских. </w:t>
      </w:r>
      <w:proofErr w:type="gram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У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словен</w:t>
      </w:r>
      <w:proofErr w:type="spellEnd"/>
      <w:proofErr w:type="gram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большое проволочное кольцо расплющивалось в 3-4 местах в ромбические щитки, на которых гравировалась крестообразная фигура или квадратная "идеограмма нивы". В этом случае солнечный символ - круг - сочетался с символом земного плодородия».</w:t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5B2406">
        <w:rPr>
          <w:rFonts w:ascii="Georgia" w:hAnsi="Georgia" w:cs="Times New Roman"/>
          <w:b/>
          <w:bCs/>
          <w:color w:val="000000"/>
          <w:sz w:val="18"/>
          <w:szCs w:val="18"/>
          <w:lang w:eastAsia="ru-RU"/>
        </w:rPr>
        <w:br/>
        <w:t>Вятичи и Радимичи.</w:t>
      </w:r>
    </w:p>
    <w:p w:rsidR="008E4C0B" w:rsidRPr="005B2406" w:rsidRDefault="00AC7229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color w:val="000000"/>
          <w:sz w:val="18"/>
          <w:szCs w:val="18"/>
          <w:lang w:eastAsia="ru-RU"/>
        </w:rPr>
      </w:pPr>
      <w:hyperlink r:id="rId17" w:tooltip="&quot;Лучевое височное кольцо VIII-X вв, (рис. 10) / Cемилопастные височные кольца XI - XIII вв., (рис. 11-12)&quot; t " w:history="1">
        <w:r>
          <w:rPr>
            <w:rFonts w:ascii="Georgia" w:hAnsi="Georgia" w:cs="Times New Roman"/>
            <w:noProof/>
            <w:color w:val="000000"/>
            <w:sz w:val="18"/>
            <w:szCs w:val="18"/>
            <w:lang w:eastAsia="ru-RU"/>
          </w:rPr>
          <w:pict>
            <v:shape id="Рисунок 10" o:spid="_x0000_i1029" type="#_x0000_t75" alt="Лучевое височное кольцо VIII-X вв, (рис. 10) / Cемилопастные височные кольца XI - XIII вв., (рис. 11-12)" href="http://www.kulturologia.ru/files/u1834/slavs-temporal-rings-5.j" title="&quot;Лучевое височное кольцо VIII-X вв, (рис. 10) / Cемилопастные височные кольца XI - XIII вв., (рис. 11-12)&quot;" style="width:525pt;height:337.5pt;visibility:visible" o:button="t">
              <v:fill o:detectmouseclick="t"/>
              <v:imagedata r:id="rId18" o:title=""/>
            </v:shape>
          </w:pict>
        </w:r>
      </w:hyperlink>
    </w:p>
    <w:p w:rsidR="008E4C0B" w:rsidRPr="005B2406" w:rsidRDefault="008E4C0B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color w:val="000000"/>
          <w:sz w:val="18"/>
          <w:szCs w:val="18"/>
          <w:lang w:eastAsia="ru-RU"/>
        </w:rPr>
      </w:pPr>
    </w:p>
    <w:p w:rsidR="008E4C0B" w:rsidRPr="005B2406" w:rsidRDefault="008E4C0B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</w:pPr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 xml:space="preserve">Лучевое височное кольцо VIII-X </w:t>
      </w:r>
      <w:proofErr w:type="spellStart"/>
      <w:proofErr w:type="gramStart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>вв</w:t>
      </w:r>
      <w:proofErr w:type="spellEnd"/>
      <w:proofErr w:type="gramEnd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 xml:space="preserve">, (рис. 10) / </w:t>
      </w:r>
      <w:proofErr w:type="spellStart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>Cемилопастные</w:t>
      </w:r>
      <w:proofErr w:type="spellEnd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 xml:space="preserve"> височные кольца XI - XIII вв., (рис. 11-12)</w:t>
      </w:r>
    </w:p>
    <w:p w:rsidR="008E4C0B" w:rsidRPr="0085309D" w:rsidRDefault="008E4C0B" w:rsidP="005B2406">
      <w:pPr>
        <w:shd w:val="clear" w:color="auto" w:fill="FFFFFF"/>
        <w:suppressAutoHyphens w:val="0"/>
        <w:spacing w:after="240"/>
        <w:rPr>
          <w:rFonts w:ascii="Georgia" w:hAnsi="Georgia" w:cs="Times New Roman"/>
          <w:color w:val="000000"/>
          <w:sz w:val="28"/>
          <w:szCs w:val="28"/>
          <w:lang w:eastAsia="ru-RU"/>
        </w:rPr>
      </w:pP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85309D">
        <w:rPr>
          <w:rFonts w:ascii="Georgia" w:hAnsi="Georgia" w:cs="Times New Roman"/>
          <w:i/>
          <w:iCs/>
          <w:color w:val="000000"/>
          <w:sz w:val="28"/>
          <w:szCs w:val="28"/>
          <w:lang w:eastAsia="ru-RU"/>
        </w:rPr>
        <w:t>Лопастные и лучевые кольца. </w:t>
      </w:r>
      <w:r w:rsidRPr="0085309D">
        <w:rPr>
          <w:rFonts w:ascii="Georgia" w:hAnsi="Georgia" w:cs="Times New Roman"/>
          <w:color w:val="000000"/>
          <w:sz w:val="28"/>
          <w:szCs w:val="28"/>
          <w:lang w:eastAsia="ru-RU"/>
        </w:rPr>
        <w:br/>
        <w:t xml:space="preserve">Самые ранние лучевые кольца, (рис. 10), относятся к </w:t>
      </w:r>
      <w:proofErr w:type="spellStart"/>
      <w:r w:rsidRPr="0085309D">
        <w:rPr>
          <w:rFonts w:ascii="Georgia" w:hAnsi="Georgia" w:cs="Times New Roman"/>
          <w:color w:val="000000"/>
          <w:sz w:val="28"/>
          <w:szCs w:val="28"/>
          <w:lang w:eastAsia="ru-RU"/>
        </w:rPr>
        <w:t>Роменской</w:t>
      </w:r>
      <w:proofErr w:type="spellEnd"/>
      <w:r w:rsidRPr="0085309D">
        <w:rPr>
          <w:rFonts w:ascii="Georgia" w:hAnsi="Georgia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85309D">
        <w:rPr>
          <w:rFonts w:ascii="Georgia" w:hAnsi="Georgia" w:cs="Times New Roman"/>
          <w:color w:val="000000"/>
          <w:sz w:val="28"/>
          <w:szCs w:val="28"/>
          <w:lang w:eastAsia="ru-RU"/>
        </w:rPr>
        <w:t>Боршевской</w:t>
      </w:r>
      <w:proofErr w:type="spellEnd"/>
      <w:r w:rsidRPr="0085309D">
        <w:rPr>
          <w:rFonts w:ascii="Georgia" w:hAnsi="Georgia" w:cs="Times New Roman"/>
          <w:color w:val="000000"/>
          <w:sz w:val="28"/>
          <w:szCs w:val="28"/>
          <w:lang w:eastAsia="ru-RU"/>
        </w:rPr>
        <w:t xml:space="preserve"> культурам VIII-X вв. [8]. Образцы XI-XIII вв. отличаются грубой выделкой [2]. Бытование древнейшего типа </w:t>
      </w:r>
      <w:proofErr w:type="spellStart"/>
      <w:r w:rsidRPr="0085309D">
        <w:rPr>
          <w:rFonts w:ascii="Georgia" w:hAnsi="Georgia" w:cs="Times New Roman"/>
          <w:color w:val="000000"/>
          <w:sz w:val="28"/>
          <w:szCs w:val="28"/>
          <w:lang w:eastAsia="ru-RU"/>
        </w:rPr>
        <w:t>семилопастных</w:t>
      </w:r>
      <w:proofErr w:type="spellEnd"/>
      <w:r w:rsidRPr="0085309D">
        <w:rPr>
          <w:rFonts w:ascii="Georgia" w:hAnsi="Georgia" w:cs="Times New Roman"/>
          <w:color w:val="000000"/>
          <w:sz w:val="28"/>
          <w:szCs w:val="28"/>
          <w:lang w:eastAsia="ru-RU"/>
        </w:rPr>
        <w:t xml:space="preserve"> колец относится к XI в., (рис. 11).</w:t>
      </w:r>
      <w:r w:rsidRPr="0085309D">
        <w:rPr>
          <w:rFonts w:ascii="Georgia" w:hAnsi="Georgia" w:cs="Times New Roman"/>
          <w:color w:val="000000"/>
          <w:sz w:val="28"/>
          <w:szCs w:val="28"/>
          <w:lang w:eastAsia="ru-RU"/>
        </w:rPr>
        <w:br/>
      </w:r>
      <w:r w:rsidRPr="0085309D">
        <w:rPr>
          <w:rFonts w:ascii="Georgia" w:hAnsi="Georgia" w:cs="Times New Roman"/>
          <w:color w:val="000000"/>
          <w:sz w:val="28"/>
          <w:szCs w:val="28"/>
          <w:lang w:eastAsia="ru-RU"/>
        </w:rPr>
        <w:br/>
        <w:t xml:space="preserve">В своей работе Т.В. </w:t>
      </w:r>
      <w:proofErr w:type="spellStart"/>
      <w:r w:rsidRPr="0085309D">
        <w:rPr>
          <w:rFonts w:ascii="Georgia" w:hAnsi="Georgia" w:cs="Times New Roman"/>
          <w:color w:val="000000"/>
          <w:sz w:val="28"/>
          <w:szCs w:val="28"/>
          <w:lang w:eastAsia="ru-RU"/>
        </w:rPr>
        <w:t>Равдина</w:t>
      </w:r>
      <w:proofErr w:type="spellEnd"/>
      <w:r w:rsidRPr="0085309D">
        <w:rPr>
          <w:rFonts w:ascii="Georgia" w:hAnsi="Georgia" w:cs="Times New Roman"/>
          <w:color w:val="000000"/>
          <w:sz w:val="28"/>
          <w:szCs w:val="28"/>
          <w:lang w:eastAsia="ru-RU"/>
        </w:rPr>
        <w:t xml:space="preserve"> [4] отмечает, что «древнейшие </w:t>
      </w:r>
      <w:proofErr w:type="spellStart"/>
      <w:r w:rsidRPr="0085309D">
        <w:rPr>
          <w:rFonts w:ascii="Georgia" w:hAnsi="Georgia" w:cs="Times New Roman"/>
          <w:color w:val="000000"/>
          <w:sz w:val="28"/>
          <w:szCs w:val="28"/>
          <w:lang w:eastAsia="ru-RU"/>
        </w:rPr>
        <w:t>семилопастные</w:t>
      </w:r>
      <w:proofErr w:type="spellEnd"/>
      <w:r w:rsidRPr="0085309D">
        <w:rPr>
          <w:rFonts w:ascii="Georgia" w:hAnsi="Georgia" w:cs="Times New Roman"/>
          <w:color w:val="000000"/>
          <w:sz w:val="28"/>
          <w:szCs w:val="28"/>
          <w:lang w:eastAsia="ru-RU"/>
        </w:rPr>
        <w:t xml:space="preserve"> височные кольца размещены, за одним исключением, за пределами ареала классических </w:t>
      </w:r>
      <w:proofErr w:type="spellStart"/>
      <w:r w:rsidRPr="0085309D">
        <w:rPr>
          <w:rFonts w:ascii="Georgia" w:hAnsi="Georgia" w:cs="Times New Roman"/>
          <w:color w:val="000000"/>
          <w:sz w:val="28"/>
          <w:szCs w:val="28"/>
          <w:lang w:eastAsia="ru-RU"/>
        </w:rPr>
        <w:t>семилопастных</w:t>
      </w:r>
      <w:proofErr w:type="spellEnd"/>
      <w:r w:rsidRPr="0085309D">
        <w:rPr>
          <w:rFonts w:ascii="Georgia" w:hAnsi="Georgia" w:cs="Times New Roman"/>
          <w:color w:val="000000"/>
          <w:sz w:val="28"/>
          <w:szCs w:val="28"/>
          <w:lang w:eastAsia="ru-RU"/>
        </w:rPr>
        <w:t xml:space="preserve"> колец». В той же работе говорится так же, что «постепенного хронологического и морфологического перехода от </w:t>
      </w:r>
      <w:proofErr w:type="gramStart"/>
      <w:r w:rsidRPr="0085309D">
        <w:rPr>
          <w:rFonts w:ascii="Georgia" w:hAnsi="Georgia" w:cs="Times New Roman"/>
          <w:color w:val="000000"/>
          <w:sz w:val="28"/>
          <w:szCs w:val="28"/>
          <w:lang w:eastAsia="ru-RU"/>
        </w:rPr>
        <w:t>древнейших</w:t>
      </w:r>
      <w:proofErr w:type="gramEnd"/>
      <w:r w:rsidRPr="0085309D">
        <w:rPr>
          <w:rFonts w:ascii="Georgia" w:hAnsi="Georgia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5309D">
        <w:rPr>
          <w:rFonts w:ascii="Georgia" w:hAnsi="Georgia" w:cs="Times New Roman"/>
          <w:color w:val="000000"/>
          <w:sz w:val="28"/>
          <w:szCs w:val="28"/>
          <w:lang w:eastAsia="ru-RU"/>
        </w:rPr>
        <w:t>семилопастных</w:t>
      </w:r>
      <w:proofErr w:type="spellEnd"/>
      <w:r w:rsidRPr="0085309D">
        <w:rPr>
          <w:rFonts w:ascii="Georgia" w:hAnsi="Georgia" w:cs="Times New Roman"/>
          <w:color w:val="000000"/>
          <w:sz w:val="28"/>
          <w:szCs w:val="28"/>
          <w:lang w:eastAsia="ru-RU"/>
        </w:rPr>
        <w:t xml:space="preserve"> XI в. к </w:t>
      </w:r>
      <w:proofErr w:type="spellStart"/>
      <w:r w:rsidRPr="0085309D">
        <w:rPr>
          <w:rFonts w:ascii="Georgia" w:hAnsi="Georgia" w:cs="Times New Roman"/>
          <w:color w:val="000000"/>
          <w:sz w:val="28"/>
          <w:szCs w:val="28"/>
          <w:lang w:eastAsia="ru-RU"/>
        </w:rPr>
        <w:t>семилопастным</w:t>
      </w:r>
      <w:proofErr w:type="spellEnd"/>
      <w:r w:rsidRPr="0085309D">
        <w:rPr>
          <w:rFonts w:ascii="Georgia" w:hAnsi="Georgia" w:cs="Times New Roman"/>
          <w:color w:val="000000"/>
          <w:sz w:val="28"/>
          <w:szCs w:val="28"/>
          <w:lang w:eastAsia="ru-RU"/>
        </w:rPr>
        <w:t xml:space="preserve"> москворецким XII-XIII вв. нет». Однако находки последних десятилетий показывают, что это не совсем так. Например, несколько древнейших </w:t>
      </w:r>
      <w:proofErr w:type="spellStart"/>
      <w:r w:rsidRPr="0085309D">
        <w:rPr>
          <w:rFonts w:ascii="Georgia" w:hAnsi="Georgia" w:cs="Times New Roman"/>
          <w:color w:val="000000"/>
          <w:sz w:val="28"/>
          <w:szCs w:val="28"/>
          <w:lang w:eastAsia="ru-RU"/>
        </w:rPr>
        <w:t>семилопастных</w:t>
      </w:r>
      <w:proofErr w:type="spellEnd"/>
      <w:r w:rsidRPr="0085309D">
        <w:rPr>
          <w:rFonts w:ascii="Georgia" w:hAnsi="Georgia" w:cs="Times New Roman"/>
          <w:color w:val="000000"/>
          <w:sz w:val="28"/>
          <w:szCs w:val="28"/>
          <w:lang w:eastAsia="ru-RU"/>
        </w:rPr>
        <w:t xml:space="preserve"> колец найдено в Звенигородском районе Московской области [10]. По имеющимся у меня достоверным данным, фрагменты этого типа колец часто встречаются наряду с фрагментами, как его называют археологи, первого типа простого </w:t>
      </w:r>
      <w:proofErr w:type="spellStart"/>
      <w:r w:rsidRPr="0085309D">
        <w:rPr>
          <w:rFonts w:ascii="Georgia" w:hAnsi="Georgia" w:cs="Times New Roman"/>
          <w:color w:val="000000"/>
          <w:sz w:val="28"/>
          <w:szCs w:val="28"/>
          <w:lang w:eastAsia="ru-RU"/>
        </w:rPr>
        <w:t>семилопастного</w:t>
      </w:r>
      <w:proofErr w:type="spellEnd"/>
      <w:r w:rsidRPr="0085309D">
        <w:rPr>
          <w:rFonts w:ascii="Georgia" w:hAnsi="Georgia" w:cs="Times New Roman"/>
          <w:color w:val="000000"/>
          <w:sz w:val="28"/>
          <w:szCs w:val="28"/>
          <w:lang w:eastAsia="ru-RU"/>
        </w:rPr>
        <w:t xml:space="preserve"> кольца, (рис. 12), на поле, близ бывшего (почти полностью уничтожено оползнями в реку) городища </w:t>
      </w:r>
      <w:proofErr w:type="spellStart"/>
      <w:r w:rsidRPr="0085309D">
        <w:rPr>
          <w:rFonts w:ascii="Georgia" w:hAnsi="Georgia" w:cs="Times New Roman"/>
          <w:color w:val="000000"/>
          <w:sz w:val="28"/>
          <w:szCs w:val="28"/>
          <w:lang w:eastAsia="ru-RU"/>
        </w:rPr>
        <w:t>Дуна</w:t>
      </w:r>
      <w:proofErr w:type="spellEnd"/>
      <w:r w:rsidRPr="0085309D">
        <w:rPr>
          <w:rFonts w:ascii="Georgia" w:hAnsi="Georgia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85309D">
        <w:rPr>
          <w:rFonts w:ascii="Georgia" w:hAnsi="Georgia" w:cs="Times New Roman"/>
          <w:color w:val="000000"/>
          <w:sz w:val="28"/>
          <w:szCs w:val="28"/>
          <w:lang w:eastAsia="ru-RU"/>
        </w:rPr>
        <w:t>Тульская</w:t>
      </w:r>
      <w:proofErr w:type="gramEnd"/>
      <w:r w:rsidRPr="0085309D">
        <w:rPr>
          <w:rFonts w:ascii="Georgia" w:hAnsi="Georgia" w:cs="Times New Roman"/>
          <w:color w:val="000000"/>
          <w:sz w:val="28"/>
          <w:szCs w:val="28"/>
          <w:lang w:eastAsia="ru-RU"/>
        </w:rPr>
        <w:t xml:space="preserve"> обл., Суворовский р-н). </w:t>
      </w:r>
    </w:p>
    <w:p w:rsidR="008E4C0B" w:rsidRPr="005B2406" w:rsidRDefault="00AC7229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color w:val="000000"/>
          <w:sz w:val="18"/>
          <w:szCs w:val="18"/>
          <w:lang w:eastAsia="ru-RU"/>
        </w:rPr>
      </w:pPr>
      <w:hyperlink r:id="rId19" w:tooltip="&quot;Cемилопастные височные кольца XI - XII вв., (рис. 13-14)&quot; t " w:history="1">
        <w:r>
          <w:rPr>
            <w:rFonts w:ascii="Georgia" w:hAnsi="Georgia" w:cs="Times New Roman"/>
            <w:noProof/>
            <w:color w:val="000000"/>
            <w:sz w:val="18"/>
            <w:szCs w:val="18"/>
            <w:lang w:eastAsia="ru-RU"/>
          </w:rPr>
          <w:pict>
            <v:shape id="Рисунок 11" o:spid="_x0000_i1030" type="#_x0000_t75" alt="Cемилопастные височные кольца XI - XII вв., (рис. 13-14)" href="http://www.kulturologia.ru/files/u1834/slavs-temporal-rings-6.j" title="&quot;Cемилопастные височные кольца XI - XII вв., (рис. 13-14)&quot;" style="width:525pt;height:337.5pt;visibility:visible" o:button="t">
              <v:fill o:detectmouseclick="t"/>
              <v:imagedata r:id="rId20" o:title=""/>
            </v:shape>
          </w:pict>
        </w:r>
      </w:hyperlink>
    </w:p>
    <w:p w:rsidR="008E4C0B" w:rsidRPr="005B2406" w:rsidRDefault="008E4C0B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color w:val="000000"/>
          <w:sz w:val="18"/>
          <w:szCs w:val="18"/>
          <w:lang w:eastAsia="ru-RU"/>
        </w:rPr>
      </w:pPr>
    </w:p>
    <w:p w:rsidR="008E4C0B" w:rsidRPr="005B2406" w:rsidRDefault="008E4C0B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</w:pPr>
      <w:proofErr w:type="spellStart"/>
      <w:proofErr w:type="gramStart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>C</w:t>
      </w:r>
      <w:proofErr w:type="gramEnd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>емилопастные</w:t>
      </w:r>
      <w:proofErr w:type="spellEnd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 xml:space="preserve"> височные кольца XI - XII вв., (рис. 13-14)</w:t>
      </w:r>
    </w:p>
    <w:p w:rsidR="008E4C0B" w:rsidRPr="005B2406" w:rsidRDefault="008E4C0B" w:rsidP="005B2406">
      <w:pPr>
        <w:shd w:val="clear" w:color="auto" w:fill="FFFFFF"/>
        <w:suppressAutoHyphens w:val="0"/>
        <w:spacing w:after="240"/>
        <w:rPr>
          <w:rFonts w:ascii="Georgia" w:hAnsi="Georgia" w:cs="Times New Roman"/>
          <w:color w:val="000000"/>
          <w:sz w:val="18"/>
          <w:szCs w:val="18"/>
          <w:lang w:eastAsia="ru-RU"/>
        </w:rPr>
      </w:pP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  <w:t xml:space="preserve">По данным археологов этот тип бытовал на рубеже XI-XII вв., а стало быть, несмотря на отсутствие переходной формы, мог быть следующей ступенью развития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семилопастного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кольца [6]. Для данного типа характерны малые размеры, каплевидные, скругленные лопасти и отсутствие боковых колечек. В первой половине XII в. на кольцах появляются боковые колечки, заштрихованный орнамент, заходящий на каждую лопасть острыми кончиками,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секировидная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форма лопасти, (рис. 13). </w:t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  <w:t xml:space="preserve">В середине века существовало много переходных вариантов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семилопастных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колец. </w:t>
      </w:r>
      <w:r w:rsidRPr="005B2406">
        <w:rPr>
          <w:rFonts w:ascii="Georgia" w:hAnsi="Georgia" w:cs="Times New Roman"/>
          <w:i/>
          <w:iCs/>
          <w:color w:val="000000"/>
          <w:sz w:val="18"/>
          <w:szCs w:val="18"/>
          <w:lang w:eastAsia="ru-RU"/>
        </w:rPr>
        <w:t xml:space="preserve">Например, бывают кольца: с боковыми колечками и каплевидными лопастями; с орнаментом и каплевидными лопастями; с </w:t>
      </w:r>
      <w:proofErr w:type="spellStart"/>
      <w:r w:rsidRPr="005B2406">
        <w:rPr>
          <w:rFonts w:ascii="Georgia" w:hAnsi="Georgia" w:cs="Times New Roman"/>
          <w:i/>
          <w:iCs/>
          <w:color w:val="000000"/>
          <w:sz w:val="18"/>
          <w:szCs w:val="18"/>
          <w:lang w:eastAsia="ru-RU"/>
        </w:rPr>
        <w:t>секировидными</w:t>
      </w:r>
      <w:proofErr w:type="spellEnd"/>
      <w:r w:rsidRPr="005B2406">
        <w:rPr>
          <w:rFonts w:ascii="Georgia" w:hAnsi="Georgia" w:cs="Times New Roman"/>
          <w:i/>
          <w:iCs/>
          <w:color w:val="000000"/>
          <w:sz w:val="18"/>
          <w:szCs w:val="18"/>
          <w:lang w:eastAsia="ru-RU"/>
        </w:rPr>
        <w:t xml:space="preserve"> лопастями, но с незаходящим на них орнаментом и т.д.</w:t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 Для поздних колец характерно наличие всех трех признаков, (рис. 14).</w:t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lastRenderedPageBreak/>
        <w:t xml:space="preserve">Развитие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семилопастного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кольца во второй половине XII-XIII вв. идет по пути увеличения размеров, а так же усложнения узоров и орнаментов. Существует несколько типов сложных колец конца XII – начала XIII вв., но все они достаточно редки. Количество лопастей может быть также три или пять, (рис. 15), однако их количество не влияет ни на типологию, ни на хронологию</w:t>
      </w:r>
      <w:proofErr w:type="gram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.'</w:t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proofErr w:type="gram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Нельзя не обойти вниманием одну неувязку, отмеченную Т.В.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Равдиной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[5]. Дело в том, что район, где выявлено наибольшее количество поздних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семилопастных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колец, а именно Подмосковье, согласно летописям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вятическим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не был. Напротив, летописные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вятические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верховья Оки характеризуются небольшим количеством находок этого типа колец. Отсюда встает законный вопрос: правомерно ли считать поздние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семилопастные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кольца атрибутом племени вятичей? </w:t>
      </w:r>
    </w:p>
    <w:p w:rsidR="008E4C0B" w:rsidRPr="005B2406" w:rsidRDefault="00AC7229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color w:val="000000"/>
          <w:sz w:val="18"/>
          <w:szCs w:val="18"/>
          <w:lang w:eastAsia="ru-RU"/>
        </w:rPr>
      </w:pPr>
      <w:hyperlink r:id="rId21" w:tooltip="&quot;Пятилопастное малое височное кольцо Вятичей XII - XIII вв., (рис. 15) / Семилопастное височное кольцо Радимичей XI - XII вв., (рис. 15) &quot; t " w:history="1">
        <w:r>
          <w:rPr>
            <w:rFonts w:ascii="Georgia" w:hAnsi="Georgia" w:cs="Times New Roman"/>
            <w:noProof/>
            <w:color w:val="000000"/>
            <w:sz w:val="18"/>
            <w:szCs w:val="18"/>
            <w:lang w:eastAsia="ru-RU"/>
          </w:rPr>
          <w:pict>
            <v:shape id="Рисунок 12" o:spid="_x0000_i1031" type="#_x0000_t75" alt="Пятилопастное малое височное кольцо Вятичей XII - XIII вв., (рис. 15) / Семилопастное височное кольцо Радимичей XI - XII вв., (рис. 15) " href="http://www.kulturologia.ru/files/u1834/slavs-temporal-rings-7.j" title="&quot;Пятилопастное малое височное кольцо Вятичей XII - XIII вв., (рис. 15) / Семилопастное височное кольцо Радимичей XI - XII вв., (рис. 15) &quot;" style="width:525pt;height:337.5pt;visibility:visible" o:button="t">
              <v:fill o:detectmouseclick="t"/>
              <v:imagedata r:id="rId22" o:title=""/>
            </v:shape>
          </w:pict>
        </w:r>
      </w:hyperlink>
    </w:p>
    <w:p w:rsidR="008E4C0B" w:rsidRPr="005B2406" w:rsidRDefault="008E4C0B" w:rsidP="00651EE4">
      <w:pPr>
        <w:shd w:val="clear" w:color="auto" w:fill="FFFFFF"/>
        <w:suppressAutoHyphens w:val="0"/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</w:pPr>
      <w:proofErr w:type="spellStart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>Пятилопастное</w:t>
      </w:r>
      <w:proofErr w:type="spellEnd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 xml:space="preserve"> малое височное кольцо Вятичей XII - XIII вв., (рис. 15) / </w:t>
      </w:r>
      <w:proofErr w:type="spellStart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>Семилопастное</w:t>
      </w:r>
      <w:proofErr w:type="spellEnd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 xml:space="preserve"> височное кольцо Радимичей XI - XII вв., (рис. 15)</w:t>
      </w:r>
    </w:p>
    <w:p w:rsidR="008E4C0B" w:rsidRDefault="008E4C0B" w:rsidP="005B2406">
      <w:pPr>
        <w:shd w:val="clear" w:color="auto" w:fill="FFFFFF"/>
        <w:suppressAutoHyphens w:val="0"/>
        <w:spacing w:after="240"/>
        <w:rPr>
          <w:rFonts w:ascii="Georgia" w:hAnsi="Georgia" w:cs="Times New Roman"/>
          <w:color w:val="000000"/>
          <w:sz w:val="28"/>
          <w:szCs w:val="28"/>
          <w:lang w:eastAsia="ru-RU"/>
        </w:rPr>
      </w:pP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</w:p>
    <w:p w:rsidR="008E4C0B" w:rsidRPr="006F2CE1" w:rsidRDefault="008E4C0B" w:rsidP="005B2406">
      <w:pPr>
        <w:shd w:val="clear" w:color="auto" w:fill="FFFFFF"/>
        <w:suppressAutoHyphens w:val="0"/>
        <w:spacing w:after="240"/>
        <w:rPr>
          <w:rFonts w:ascii="Georgia" w:hAnsi="Georgia" w:cs="Times New Roman"/>
          <w:b/>
          <w:bCs/>
          <w:color w:val="000000"/>
          <w:sz w:val="28"/>
          <w:szCs w:val="28"/>
          <w:lang w:eastAsia="ru-RU"/>
        </w:rPr>
      </w:pPr>
      <w:r w:rsidRPr="006F2CE1">
        <w:rPr>
          <w:rFonts w:ascii="Georgia" w:hAnsi="Georgia" w:cs="Times New Roman"/>
          <w:color w:val="000000"/>
          <w:sz w:val="28"/>
          <w:szCs w:val="28"/>
          <w:lang w:eastAsia="ru-RU"/>
        </w:rPr>
        <w:lastRenderedPageBreak/>
        <w:t xml:space="preserve">Следует отметить, что древнейший тип </w:t>
      </w:r>
      <w:proofErr w:type="spellStart"/>
      <w:r w:rsidRPr="006F2CE1">
        <w:rPr>
          <w:rFonts w:ascii="Georgia" w:hAnsi="Georgia" w:cs="Times New Roman"/>
          <w:color w:val="000000"/>
          <w:sz w:val="28"/>
          <w:szCs w:val="28"/>
          <w:lang w:eastAsia="ru-RU"/>
        </w:rPr>
        <w:t>семилопастных</w:t>
      </w:r>
      <w:proofErr w:type="spellEnd"/>
      <w:r w:rsidRPr="006F2CE1">
        <w:rPr>
          <w:rFonts w:ascii="Georgia" w:hAnsi="Georgia" w:cs="Times New Roman"/>
          <w:color w:val="000000"/>
          <w:sz w:val="28"/>
          <w:szCs w:val="28"/>
          <w:lang w:eastAsia="ru-RU"/>
        </w:rPr>
        <w:t xml:space="preserve"> колец так же часто встречается на земле Радимичей и его определяют, как прототип </w:t>
      </w:r>
      <w:proofErr w:type="spellStart"/>
      <w:r w:rsidRPr="006F2CE1">
        <w:rPr>
          <w:rFonts w:ascii="Georgia" w:hAnsi="Georgia" w:cs="Times New Roman"/>
          <w:color w:val="000000"/>
          <w:sz w:val="28"/>
          <w:szCs w:val="28"/>
          <w:lang w:eastAsia="ru-RU"/>
        </w:rPr>
        <w:t>семилучевых</w:t>
      </w:r>
      <w:proofErr w:type="spellEnd"/>
      <w:r w:rsidRPr="006F2CE1">
        <w:rPr>
          <w:rFonts w:ascii="Georgia" w:hAnsi="Georgia" w:cs="Times New Roman"/>
          <w:color w:val="000000"/>
          <w:sz w:val="28"/>
          <w:szCs w:val="28"/>
          <w:lang w:eastAsia="ru-RU"/>
        </w:rPr>
        <w:t xml:space="preserve">, (рис. 16), XI-XII вв. [4]. Подмечая этот факт, Б.А. Рыбаков [7] делает вывод, что данный «тип попал, очевидно, волго-донским путем в землю Вятичей и Радимичей, был хорошо воспринят местным населением и просуществовал, видоизменяясь, до XIII в., дав начало </w:t>
      </w:r>
      <w:proofErr w:type="spellStart"/>
      <w:r w:rsidRPr="006F2CE1">
        <w:rPr>
          <w:rFonts w:ascii="Georgia" w:hAnsi="Georgia" w:cs="Times New Roman"/>
          <w:color w:val="000000"/>
          <w:sz w:val="28"/>
          <w:szCs w:val="28"/>
          <w:lang w:eastAsia="ru-RU"/>
        </w:rPr>
        <w:t>радимичским</w:t>
      </w:r>
      <w:proofErr w:type="spellEnd"/>
      <w:r w:rsidRPr="006F2CE1">
        <w:rPr>
          <w:rFonts w:ascii="Georgia" w:hAnsi="Georgia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2CE1">
        <w:rPr>
          <w:rFonts w:ascii="Georgia" w:hAnsi="Georgia" w:cs="Times New Roman"/>
          <w:color w:val="000000"/>
          <w:sz w:val="28"/>
          <w:szCs w:val="28"/>
          <w:lang w:eastAsia="ru-RU"/>
        </w:rPr>
        <w:t>семилучевым</w:t>
      </w:r>
      <w:proofErr w:type="spellEnd"/>
      <w:r w:rsidRPr="006F2CE1">
        <w:rPr>
          <w:rFonts w:ascii="Georgia" w:hAnsi="Georgia" w:cs="Times New Roman"/>
          <w:color w:val="000000"/>
          <w:sz w:val="28"/>
          <w:szCs w:val="28"/>
          <w:lang w:eastAsia="ru-RU"/>
        </w:rPr>
        <w:t xml:space="preserve"> височным кольцам X - XI вв. и </w:t>
      </w:r>
      <w:proofErr w:type="spellStart"/>
      <w:r w:rsidRPr="006F2CE1">
        <w:rPr>
          <w:rFonts w:ascii="Georgia" w:hAnsi="Georgia" w:cs="Times New Roman"/>
          <w:color w:val="000000"/>
          <w:sz w:val="28"/>
          <w:szCs w:val="28"/>
          <w:lang w:eastAsia="ru-RU"/>
        </w:rPr>
        <w:t>вятическим</w:t>
      </w:r>
      <w:proofErr w:type="spellEnd"/>
      <w:r w:rsidRPr="006F2CE1">
        <w:rPr>
          <w:rFonts w:ascii="Georgia" w:hAnsi="Georgia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2CE1">
        <w:rPr>
          <w:rFonts w:ascii="Georgia" w:hAnsi="Georgia" w:cs="Times New Roman"/>
          <w:color w:val="000000"/>
          <w:sz w:val="28"/>
          <w:szCs w:val="28"/>
          <w:lang w:eastAsia="ru-RU"/>
        </w:rPr>
        <w:t>семилопастным</w:t>
      </w:r>
      <w:proofErr w:type="spellEnd"/>
      <w:r w:rsidRPr="006F2CE1">
        <w:rPr>
          <w:rFonts w:ascii="Georgia" w:hAnsi="Georgia" w:cs="Times New Roman"/>
          <w:color w:val="000000"/>
          <w:sz w:val="28"/>
          <w:szCs w:val="28"/>
          <w:lang w:eastAsia="ru-RU"/>
        </w:rPr>
        <w:t xml:space="preserve"> XII в., дожившим до татарского нашествия. В основе его кольцо, в нижней части которого торчат вовнутрь несколько зубчиков, а вовне - более длинные треугольные лучи, часто украшенные зернью. Связь с солнцем ощущается даже в научном наименовании их - "</w:t>
      </w:r>
      <w:proofErr w:type="spellStart"/>
      <w:r w:rsidRPr="006F2CE1">
        <w:rPr>
          <w:rFonts w:ascii="Georgia" w:hAnsi="Georgia" w:cs="Times New Roman"/>
          <w:color w:val="000000"/>
          <w:sz w:val="28"/>
          <w:szCs w:val="28"/>
          <w:lang w:eastAsia="ru-RU"/>
        </w:rPr>
        <w:t>семилучевые</w:t>
      </w:r>
      <w:proofErr w:type="spellEnd"/>
      <w:r w:rsidRPr="006F2CE1">
        <w:rPr>
          <w:rFonts w:ascii="Georgia" w:hAnsi="Georgia" w:cs="Times New Roman"/>
          <w:color w:val="000000"/>
          <w:sz w:val="28"/>
          <w:szCs w:val="28"/>
          <w:lang w:eastAsia="ru-RU"/>
        </w:rPr>
        <w:t xml:space="preserve">". Впервые попавшие к восточным славянам кольца этого типа не были чьим-либо племенным признаком, но со временем закрепились в </w:t>
      </w:r>
      <w:proofErr w:type="spellStart"/>
      <w:r w:rsidRPr="006F2CE1">
        <w:rPr>
          <w:rFonts w:ascii="Georgia" w:hAnsi="Georgia" w:cs="Times New Roman"/>
          <w:color w:val="000000"/>
          <w:sz w:val="28"/>
          <w:szCs w:val="28"/>
          <w:lang w:eastAsia="ru-RU"/>
        </w:rPr>
        <w:t>радимичско-вятических</w:t>
      </w:r>
      <w:proofErr w:type="spellEnd"/>
      <w:r w:rsidRPr="006F2CE1">
        <w:rPr>
          <w:rFonts w:ascii="Georgia" w:hAnsi="Georgia" w:cs="Times New Roman"/>
          <w:color w:val="000000"/>
          <w:sz w:val="28"/>
          <w:szCs w:val="28"/>
          <w:lang w:eastAsia="ru-RU"/>
        </w:rPr>
        <w:t xml:space="preserve"> землях и стали в X - XI вв. таким признаком этих племен. Носили </w:t>
      </w:r>
      <w:proofErr w:type="spellStart"/>
      <w:r w:rsidRPr="006F2CE1">
        <w:rPr>
          <w:rFonts w:ascii="Georgia" w:hAnsi="Georgia" w:cs="Times New Roman"/>
          <w:color w:val="000000"/>
          <w:sz w:val="28"/>
          <w:szCs w:val="28"/>
          <w:lang w:eastAsia="ru-RU"/>
        </w:rPr>
        <w:t>семилучевые</w:t>
      </w:r>
      <w:proofErr w:type="spellEnd"/>
      <w:r w:rsidRPr="006F2CE1">
        <w:rPr>
          <w:rFonts w:ascii="Georgia" w:hAnsi="Georgia" w:cs="Times New Roman"/>
          <w:color w:val="000000"/>
          <w:sz w:val="28"/>
          <w:szCs w:val="28"/>
          <w:lang w:eastAsia="ru-RU"/>
        </w:rPr>
        <w:t xml:space="preserve"> кольца на вертикальной ленте, пришитой к головному убору». Подобные наборы украшений называются ленточными [1].</w:t>
      </w:r>
      <w:r w:rsidRPr="006F2CE1">
        <w:rPr>
          <w:rFonts w:ascii="Georgia" w:hAnsi="Georgia" w:cs="Times New Roman"/>
          <w:color w:val="000000"/>
          <w:sz w:val="28"/>
          <w:szCs w:val="28"/>
          <w:lang w:eastAsia="ru-RU"/>
        </w:rPr>
        <w:br/>
      </w:r>
      <w:r w:rsidRPr="006F2CE1">
        <w:rPr>
          <w:rFonts w:ascii="Georgia" w:hAnsi="Georgia" w:cs="Times New Roman"/>
          <w:color w:val="000000"/>
          <w:sz w:val="28"/>
          <w:szCs w:val="28"/>
          <w:lang w:eastAsia="ru-RU"/>
        </w:rPr>
        <w:br/>
      </w:r>
    </w:p>
    <w:p w:rsidR="008E4C0B" w:rsidRDefault="008E4C0B" w:rsidP="005B2406">
      <w:pPr>
        <w:shd w:val="clear" w:color="auto" w:fill="FFFFFF"/>
        <w:suppressAutoHyphens w:val="0"/>
        <w:spacing w:after="240"/>
        <w:rPr>
          <w:rFonts w:ascii="Georgia" w:hAnsi="Georgia" w:cs="Times New Roman"/>
          <w:b/>
          <w:bCs/>
          <w:color w:val="000000"/>
          <w:sz w:val="18"/>
          <w:szCs w:val="18"/>
          <w:lang w:eastAsia="ru-RU"/>
        </w:rPr>
      </w:pPr>
    </w:p>
    <w:p w:rsidR="008E4C0B" w:rsidRDefault="008E4C0B" w:rsidP="005B2406">
      <w:pPr>
        <w:shd w:val="clear" w:color="auto" w:fill="FFFFFF"/>
        <w:suppressAutoHyphens w:val="0"/>
        <w:spacing w:after="240"/>
        <w:rPr>
          <w:rFonts w:ascii="Georgia" w:hAnsi="Georgia" w:cs="Times New Roman"/>
          <w:b/>
          <w:bCs/>
          <w:color w:val="000000"/>
          <w:sz w:val="18"/>
          <w:szCs w:val="18"/>
          <w:lang w:eastAsia="ru-RU"/>
        </w:rPr>
      </w:pPr>
    </w:p>
    <w:p w:rsidR="008E4C0B" w:rsidRDefault="008E4C0B" w:rsidP="005B2406">
      <w:pPr>
        <w:shd w:val="clear" w:color="auto" w:fill="FFFFFF"/>
        <w:suppressAutoHyphens w:val="0"/>
        <w:spacing w:after="240"/>
        <w:rPr>
          <w:rFonts w:ascii="Georgia" w:hAnsi="Georgia" w:cs="Times New Roman"/>
          <w:b/>
          <w:bCs/>
          <w:color w:val="000000"/>
          <w:sz w:val="18"/>
          <w:szCs w:val="18"/>
          <w:lang w:eastAsia="ru-RU"/>
        </w:rPr>
      </w:pPr>
    </w:p>
    <w:p w:rsidR="008E4C0B" w:rsidRDefault="008E4C0B" w:rsidP="005B2406">
      <w:pPr>
        <w:shd w:val="clear" w:color="auto" w:fill="FFFFFF"/>
        <w:suppressAutoHyphens w:val="0"/>
        <w:spacing w:after="240"/>
        <w:rPr>
          <w:rFonts w:ascii="Georgia" w:hAnsi="Georgia" w:cs="Times New Roman"/>
          <w:b/>
          <w:bCs/>
          <w:color w:val="000000"/>
          <w:sz w:val="18"/>
          <w:szCs w:val="18"/>
          <w:lang w:eastAsia="ru-RU"/>
        </w:rPr>
      </w:pPr>
    </w:p>
    <w:p w:rsidR="008E4C0B" w:rsidRDefault="008E4C0B" w:rsidP="005B2406">
      <w:pPr>
        <w:shd w:val="clear" w:color="auto" w:fill="FFFFFF"/>
        <w:suppressAutoHyphens w:val="0"/>
        <w:spacing w:after="240"/>
        <w:rPr>
          <w:rFonts w:ascii="Georgia" w:hAnsi="Georgia" w:cs="Times New Roman"/>
          <w:b/>
          <w:bCs/>
          <w:color w:val="000000"/>
          <w:sz w:val="18"/>
          <w:szCs w:val="18"/>
          <w:lang w:eastAsia="ru-RU"/>
        </w:rPr>
      </w:pPr>
    </w:p>
    <w:p w:rsidR="008E4C0B" w:rsidRDefault="008E4C0B" w:rsidP="005B2406">
      <w:pPr>
        <w:shd w:val="clear" w:color="auto" w:fill="FFFFFF"/>
        <w:suppressAutoHyphens w:val="0"/>
        <w:spacing w:after="240"/>
        <w:rPr>
          <w:rFonts w:ascii="Georgia" w:hAnsi="Georgia" w:cs="Times New Roman"/>
          <w:b/>
          <w:bCs/>
          <w:color w:val="000000"/>
          <w:sz w:val="18"/>
          <w:szCs w:val="18"/>
          <w:lang w:eastAsia="ru-RU"/>
        </w:rPr>
      </w:pPr>
    </w:p>
    <w:p w:rsidR="008E4C0B" w:rsidRDefault="008E4C0B" w:rsidP="005B2406">
      <w:pPr>
        <w:shd w:val="clear" w:color="auto" w:fill="FFFFFF"/>
        <w:suppressAutoHyphens w:val="0"/>
        <w:spacing w:after="240"/>
        <w:rPr>
          <w:rFonts w:ascii="Georgia" w:hAnsi="Georgia" w:cs="Times New Roman"/>
          <w:b/>
          <w:bCs/>
          <w:color w:val="000000"/>
          <w:sz w:val="18"/>
          <w:szCs w:val="18"/>
          <w:lang w:eastAsia="ru-RU"/>
        </w:rPr>
      </w:pPr>
    </w:p>
    <w:p w:rsidR="008E4C0B" w:rsidRDefault="008E4C0B" w:rsidP="005B2406">
      <w:pPr>
        <w:shd w:val="clear" w:color="auto" w:fill="FFFFFF"/>
        <w:suppressAutoHyphens w:val="0"/>
        <w:spacing w:after="240"/>
        <w:rPr>
          <w:rFonts w:ascii="Georgia" w:hAnsi="Georgia" w:cs="Times New Roman"/>
          <w:b/>
          <w:bCs/>
          <w:color w:val="000000"/>
          <w:sz w:val="18"/>
          <w:szCs w:val="18"/>
          <w:lang w:eastAsia="ru-RU"/>
        </w:rPr>
      </w:pPr>
    </w:p>
    <w:p w:rsidR="008E4C0B" w:rsidRDefault="008E4C0B" w:rsidP="005B2406">
      <w:pPr>
        <w:shd w:val="clear" w:color="auto" w:fill="FFFFFF"/>
        <w:suppressAutoHyphens w:val="0"/>
        <w:spacing w:after="240"/>
        <w:rPr>
          <w:rFonts w:ascii="Georgia" w:hAnsi="Georgia" w:cs="Times New Roman"/>
          <w:b/>
          <w:bCs/>
          <w:color w:val="000000"/>
          <w:sz w:val="18"/>
          <w:szCs w:val="18"/>
          <w:lang w:eastAsia="ru-RU"/>
        </w:rPr>
      </w:pPr>
    </w:p>
    <w:p w:rsidR="008E4C0B" w:rsidRDefault="008E4C0B" w:rsidP="005B2406">
      <w:pPr>
        <w:shd w:val="clear" w:color="auto" w:fill="FFFFFF"/>
        <w:suppressAutoHyphens w:val="0"/>
        <w:spacing w:after="240"/>
        <w:rPr>
          <w:rFonts w:ascii="Georgia" w:hAnsi="Georgia" w:cs="Times New Roman"/>
          <w:b/>
          <w:bCs/>
          <w:color w:val="000000"/>
          <w:sz w:val="18"/>
          <w:szCs w:val="18"/>
          <w:lang w:eastAsia="ru-RU"/>
        </w:rPr>
      </w:pPr>
    </w:p>
    <w:p w:rsidR="008E4C0B" w:rsidRPr="006F2CE1" w:rsidRDefault="008E4C0B" w:rsidP="005B2406">
      <w:pPr>
        <w:shd w:val="clear" w:color="auto" w:fill="FFFFFF"/>
        <w:suppressAutoHyphens w:val="0"/>
        <w:spacing w:after="240"/>
        <w:rPr>
          <w:rFonts w:ascii="Georgia" w:hAnsi="Georgia" w:cs="Times New Roman"/>
          <w:color w:val="000000"/>
          <w:sz w:val="28"/>
          <w:szCs w:val="28"/>
          <w:lang w:eastAsia="ru-RU"/>
        </w:rPr>
      </w:pPr>
      <w:r w:rsidRPr="006F2CE1">
        <w:rPr>
          <w:rFonts w:ascii="Georgia" w:hAnsi="Georgia" w:cs="Times New Roman"/>
          <w:b/>
          <w:bCs/>
          <w:color w:val="000000"/>
          <w:sz w:val="28"/>
          <w:szCs w:val="28"/>
          <w:lang w:eastAsia="ru-RU"/>
        </w:rPr>
        <w:lastRenderedPageBreak/>
        <w:t>Городские украшения.</w:t>
      </w:r>
      <w:r w:rsidRPr="006F2CE1">
        <w:rPr>
          <w:rFonts w:ascii="Georgia" w:hAnsi="Georgia" w:cs="Times New Roman"/>
          <w:color w:val="000000"/>
          <w:sz w:val="28"/>
          <w:szCs w:val="28"/>
          <w:lang w:eastAsia="ru-RU"/>
        </w:rPr>
        <w:br/>
      </w:r>
      <w:r w:rsidRPr="006F2CE1">
        <w:rPr>
          <w:rFonts w:ascii="Georgia" w:hAnsi="Georgia" w:cs="Times New Roman"/>
          <w:color w:val="000000"/>
          <w:sz w:val="28"/>
          <w:szCs w:val="28"/>
          <w:lang w:eastAsia="ru-RU"/>
        </w:rPr>
        <w:br/>
        <w:t xml:space="preserve">К </w:t>
      </w:r>
      <w:proofErr w:type="gramStart"/>
      <w:r w:rsidRPr="006F2CE1">
        <w:rPr>
          <w:rFonts w:ascii="Georgia" w:hAnsi="Georgia" w:cs="Times New Roman"/>
          <w:color w:val="000000"/>
          <w:sz w:val="28"/>
          <w:szCs w:val="28"/>
          <w:lang w:eastAsia="ru-RU"/>
        </w:rPr>
        <w:t>ленточным</w:t>
      </w:r>
      <w:proofErr w:type="gramEnd"/>
      <w:r w:rsidRPr="006F2CE1">
        <w:rPr>
          <w:rFonts w:ascii="Georgia" w:hAnsi="Georgia" w:cs="Times New Roman"/>
          <w:color w:val="000000"/>
          <w:sz w:val="28"/>
          <w:szCs w:val="28"/>
          <w:lang w:eastAsia="ru-RU"/>
        </w:rPr>
        <w:t xml:space="preserve"> относятся и украшения </w:t>
      </w:r>
      <w:r w:rsidRPr="006F2CE1">
        <w:rPr>
          <w:rFonts w:ascii="Georgia" w:hAnsi="Georgia" w:cs="Times New Roman"/>
          <w:i/>
          <w:iCs/>
          <w:color w:val="000000"/>
          <w:sz w:val="28"/>
          <w:szCs w:val="28"/>
          <w:lang w:eastAsia="ru-RU"/>
        </w:rPr>
        <w:t xml:space="preserve">с </w:t>
      </w:r>
      <w:proofErr w:type="spellStart"/>
      <w:r w:rsidRPr="006F2CE1">
        <w:rPr>
          <w:rFonts w:ascii="Georgia" w:hAnsi="Georgia" w:cs="Times New Roman"/>
          <w:i/>
          <w:iCs/>
          <w:color w:val="000000"/>
          <w:sz w:val="28"/>
          <w:szCs w:val="28"/>
          <w:lang w:eastAsia="ru-RU"/>
        </w:rPr>
        <w:t>бусинными</w:t>
      </w:r>
      <w:proofErr w:type="spellEnd"/>
      <w:r w:rsidRPr="006F2CE1">
        <w:rPr>
          <w:rFonts w:ascii="Georgia" w:hAnsi="Georgia" w:cs="Times New Roman"/>
          <w:i/>
          <w:iCs/>
          <w:color w:val="000000"/>
          <w:sz w:val="28"/>
          <w:szCs w:val="28"/>
          <w:lang w:eastAsia="ru-RU"/>
        </w:rPr>
        <w:t xml:space="preserve"> височными кольцами</w:t>
      </w:r>
      <w:r w:rsidRPr="006F2CE1">
        <w:rPr>
          <w:rFonts w:ascii="Georgia" w:hAnsi="Georgia" w:cs="Times New Roman"/>
          <w:color w:val="000000"/>
          <w:sz w:val="28"/>
          <w:szCs w:val="28"/>
          <w:lang w:eastAsia="ru-RU"/>
        </w:rPr>
        <w:t>. От перемещений насаженные на кольцо бусины фиксировались обмоткой тонкой проволокой. Эта обмотка создавала также интервалы между кольцами.</w:t>
      </w:r>
    </w:p>
    <w:p w:rsidR="008E4C0B" w:rsidRPr="005B2406" w:rsidRDefault="00AC7229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color w:val="000000"/>
          <w:sz w:val="18"/>
          <w:szCs w:val="18"/>
          <w:lang w:eastAsia="ru-RU"/>
        </w:rPr>
      </w:pPr>
      <w:hyperlink r:id="rId23" w:tooltip="&quot;Бусинные височные кольца древних славян.&quot; t " w:history="1">
        <w:r>
          <w:rPr>
            <w:rFonts w:ascii="Georgia" w:hAnsi="Georgia" w:cs="Times New Roman"/>
            <w:noProof/>
            <w:color w:val="000000"/>
            <w:sz w:val="18"/>
            <w:szCs w:val="18"/>
            <w:lang w:eastAsia="ru-RU"/>
          </w:rPr>
          <w:pict>
            <v:shape id="Рисунок 13" o:spid="_x0000_i1032" type="#_x0000_t75" alt="Бусинные височные кольца древних славян." href="http://www.kulturologia.ru/files/u1834/slavs-temporal-rings-9.j" title="&quot;Бусинные височные кольца древних славян.&quot;" style="width:525pt;height:375pt;visibility:visible" o:button="t">
              <v:fill o:detectmouseclick="t"/>
              <v:imagedata r:id="rId24" o:title=""/>
            </v:shape>
          </w:pict>
        </w:r>
      </w:hyperlink>
    </w:p>
    <w:p w:rsidR="008E4C0B" w:rsidRPr="005B2406" w:rsidRDefault="008E4C0B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color w:val="000000"/>
          <w:sz w:val="18"/>
          <w:szCs w:val="18"/>
          <w:lang w:eastAsia="ru-RU"/>
        </w:rPr>
      </w:pPr>
    </w:p>
    <w:p w:rsidR="008E4C0B" w:rsidRPr="005B2406" w:rsidRDefault="008E4C0B" w:rsidP="00651EE4">
      <w:pPr>
        <w:shd w:val="clear" w:color="auto" w:fill="FFFFFF"/>
        <w:suppressAutoHyphens w:val="0"/>
        <w:jc w:val="center"/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</w:pPr>
      <w:proofErr w:type="spellStart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>Бусинные</w:t>
      </w:r>
      <w:proofErr w:type="spellEnd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 xml:space="preserve"> височные кольца древних славян.</w:t>
      </w:r>
    </w:p>
    <w:p w:rsidR="008E4C0B" w:rsidRPr="00651EE4" w:rsidRDefault="008E4C0B" w:rsidP="005B2406">
      <w:pPr>
        <w:shd w:val="clear" w:color="auto" w:fill="FFFFFF"/>
        <w:suppressAutoHyphens w:val="0"/>
        <w:spacing w:after="240"/>
        <w:rPr>
          <w:rFonts w:ascii="Georgia" w:hAnsi="Georgia" w:cs="Times New Roman"/>
          <w:color w:val="000000"/>
          <w:sz w:val="18"/>
          <w:szCs w:val="18"/>
          <w:lang w:eastAsia="ru-RU"/>
        </w:rPr>
      </w:pP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proofErr w:type="spellStart"/>
      <w:r w:rsidRPr="00651EE4">
        <w:rPr>
          <w:rFonts w:ascii="Georgia" w:hAnsi="Georgia" w:cs="Times New Roman"/>
          <w:color w:val="000000"/>
          <w:sz w:val="20"/>
          <w:szCs w:val="20"/>
          <w:lang w:eastAsia="ru-RU"/>
        </w:rPr>
        <w:t>Бусинные</w:t>
      </w:r>
      <w:proofErr w:type="spellEnd"/>
      <w:r w:rsidRPr="00651EE4">
        <w:rPr>
          <w:rFonts w:ascii="Georgia" w:hAnsi="Georgia" w:cs="Times New Roman"/>
          <w:color w:val="000000"/>
          <w:sz w:val="20"/>
          <w:szCs w:val="20"/>
          <w:lang w:eastAsia="ru-RU"/>
        </w:rPr>
        <w:t xml:space="preserve"> височные кольца имеют разновидности [6]: </w:t>
      </w:r>
      <w:r w:rsidRPr="00651EE4">
        <w:rPr>
          <w:rFonts w:ascii="Georgia" w:hAnsi="Georgia" w:cs="Times New Roman"/>
          <w:i/>
          <w:iCs/>
          <w:color w:val="000000"/>
          <w:sz w:val="20"/>
          <w:szCs w:val="20"/>
          <w:lang w:eastAsia="ru-RU"/>
        </w:rPr>
        <w:t xml:space="preserve">гладкие, имеют варианты: кольца с бусинами одинакового размера, X - нач. </w:t>
      </w:r>
      <w:proofErr w:type="gramStart"/>
      <w:r w:rsidRPr="00651EE4">
        <w:rPr>
          <w:rFonts w:ascii="Georgia" w:hAnsi="Georgia" w:cs="Times New Roman"/>
          <w:i/>
          <w:iCs/>
          <w:color w:val="000000"/>
          <w:sz w:val="20"/>
          <w:szCs w:val="20"/>
          <w:lang w:eastAsia="ru-RU"/>
        </w:rPr>
        <w:t xml:space="preserve">XIII вв., (рис. 17), и кольца с бусинами разного размера, XI - XIV вв.; ложчатые XI-XII вв.; гладкие со сканью, (рис. 18); мелкозерненые (рис. 19); </w:t>
      </w:r>
      <w:proofErr w:type="spellStart"/>
      <w:r w:rsidRPr="00651EE4">
        <w:rPr>
          <w:rFonts w:ascii="Georgia" w:hAnsi="Georgia" w:cs="Times New Roman"/>
          <w:i/>
          <w:iCs/>
          <w:color w:val="000000"/>
          <w:sz w:val="20"/>
          <w:szCs w:val="20"/>
          <w:lang w:eastAsia="ru-RU"/>
        </w:rPr>
        <w:t>крупнозерненые</w:t>
      </w:r>
      <w:proofErr w:type="spellEnd"/>
      <w:r w:rsidRPr="00651EE4">
        <w:rPr>
          <w:rFonts w:ascii="Georgia" w:hAnsi="Georgia" w:cs="Times New Roman"/>
          <w:i/>
          <w:iCs/>
          <w:color w:val="000000"/>
          <w:sz w:val="20"/>
          <w:szCs w:val="20"/>
          <w:lang w:eastAsia="ru-RU"/>
        </w:rPr>
        <w:t xml:space="preserve"> XII-XIII вв.; ажурно-филигранные, (рис. 20); зернено-филигранные XII в., (рис. 21); узелковые XI в., (рис. 22); комбинированные, (рис. 23); полихромные X-XI вв., с бусиной из пасты, стекла, янтаря или камня</w:t>
      </w:r>
      <w:r w:rsidRPr="00651EE4">
        <w:rPr>
          <w:rFonts w:ascii="Georgia" w:hAnsi="Georgia" w:cs="Times New Roman"/>
          <w:color w:val="000000"/>
          <w:sz w:val="20"/>
          <w:szCs w:val="20"/>
          <w:lang w:eastAsia="ru-RU"/>
        </w:rPr>
        <w:t>.</w:t>
      </w:r>
      <w:proofErr w:type="gramEnd"/>
    </w:p>
    <w:p w:rsidR="008E4C0B" w:rsidRPr="005B2406" w:rsidRDefault="00EA6E7F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color w:val="000000"/>
          <w:sz w:val="18"/>
          <w:szCs w:val="18"/>
          <w:lang w:eastAsia="ru-RU"/>
        </w:rPr>
      </w:pPr>
      <w:hyperlink r:id="rId25" w:tooltip="&quot;Бусинные височные кольца в ленточном уборе.  Жилина Н.В. Русский ювелирный убор,   Родина №11-12, М., 2001&quot; t " w:history="1">
        <w:r w:rsidR="00AC7229">
          <w:rPr>
            <w:rFonts w:ascii="Georgia" w:hAnsi="Georgia" w:cs="Times New Roman"/>
            <w:noProof/>
            <w:color w:val="000000"/>
            <w:sz w:val="18"/>
            <w:szCs w:val="18"/>
            <w:lang w:eastAsia="ru-RU"/>
          </w:rPr>
          <w:pict>
            <v:shape id="Рисунок 14" o:spid="_x0000_i1033" type="#_x0000_t75" alt="Бусинные височные кольца в ленточном уборе.  Жилина Н.В. Русский ювелирный убор,   Родина №11-12, М., 2001" href="http://www.kulturologia.ru/files/u1834/slavs-temporal-rings-10.j" title="&quot;Бусинные височные кольца в ленточном уборе.  Жилина Н.В. Русский ювелирный убор,   Родина №11-12, М., 2001&quot;" style="width:525pt;height:375pt;visibility:visible" o:button="t">
              <v:fill o:detectmouseclick="t"/>
              <v:imagedata r:id="rId26" o:title=""/>
            </v:shape>
          </w:pict>
        </w:r>
      </w:hyperlink>
    </w:p>
    <w:p w:rsidR="008E4C0B" w:rsidRPr="005B2406" w:rsidRDefault="008E4C0B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color w:val="000000"/>
          <w:sz w:val="18"/>
          <w:szCs w:val="18"/>
          <w:lang w:eastAsia="ru-RU"/>
        </w:rPr>
      </w:pPr>
    </w:p>
    <w:p w:rsidR="008E4C0B" w:rsidRPr="005B2406" w:rsidRDefault="008E4C0B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</w:pPr>
      <w:proofErr w:type="spellStart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>Бусинные</w:t>
      </w:r>
      <w:proofErr w:type="spellEnd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 xml:space="preserve"> височные кольца в ленточном уборе. Жилина Н.В. Русский ювелирный убор, Родина №11-12, М., 2001</w:t>
      </w:r>
    </w:p>
    <w:p w:rsidR="008E4C0B" w:rsidRPr="005B2406" w:rsidRDefault="008E4C0B" w:rsidP="005B2406">
      <w:pPr>
        <w:shd w:val="clear" w:color="auto" w:fill="FFFFFF"/>
        <w:suppressAutoHyphens w:val="0"/>
        <w:spacing w:after="240"/>
        <w:rPr>
          <w:rFonts w:ascii="Georgia" w:hAnsi="Georgia" w:cs="Times New Roman"/>
          <w:color w:val="000000"/>
          <w:sz w:val="18"/>
          <w:szCs w:val="18"/>
          <w:lang w:eastAsia="ru-RU"/>
        </w:rPr>
      </w:pP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  <w:t xml:space="preserve">Отдельно следует выделить височные кольца с бусинами сложной формы, украшенными сканью, (рис. 24). </w:t>
      </w:r>
      <w:proofErr w:type="gram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Данный тип, называемый Киевским был</w:t>
      </w:r>
      <w:proofErr w:type="gram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широко распространен в XII- первой половине XIII в. в княжествах, находившихся на территории современной Украины.</w:t>
      </w:r>
    </w:p>
    <w:p w:rsidR="008E4C0B" w:rsidRPr="005B2406" w:rsidRDefault="00AC7229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color w:val="000000"/>
          <w:sz w:val="18"/>
          <w:szCs w:val="18"/>
          <w:lang w:eastAsia="ru-RU"/>
        </w:rPr>
      </w:pPr>
      <w:hyperlink r:id="rId27" w:tooltip="&quot;Звездчатые колты в уборе.  Жилина Н.В. Русский ювелирный убор,   Родина №11-12, М., 2001&quot; t " w:history="1">
        <w:r>
          <w:rPr>
            <w:rFonts w:ascii="Georgia" w:hAnsi="Georgia" w:cs="Times New Roman"/>
            <w:noProof/>
            <w:color w:val="000000"/>
            <w:sz w:val="18"/>
            <w:szCs w:val="18"/>
            <w:lang w:eastAsia="ru-RU"/>
          </w:rPr>
          <w:pict>
            <v:shape id="Рисунок 15" o:spid="_x0000_i1034" type="#_x0000_t75" alt="Звездчатые колты в уборе.  Жилина Н.В. Русский ювелирный убор,   Родина №11-12, М., 2001" href="http://www.kulturologia.ru/files/u1834/slavs-temporal-rings-11.j" title="&quot;Звездчатые колты в уборе.  Жилина Н.В. Русский ювелирный убор,   Родина №11-12, М., 2001&quot;" style="width:525pt;height:375pt;visibility:visible" o:button="t">
              <v:fill o:detectmouseclick="t"/>
              <v:imagedata r:id="rId28" o:title=""/>
            </v:shape>
          </w:pict>
        </w:r>
      </w:hyperlink>
    </w:p>
    <w:p w:rsidR="008E4C0B" w:rsidRPr="005B2406" w:rsidRDefault="008E4C0B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color w:val="000000"/>
          <w:sz w:val="18"/>
          <w:szCs w:val="18"/>
          <w:lang w:eastAsia="ru-RU"/>
        </w:rPr>
      </w:pPr>
    </w:p>
    <w:p w:rsidR="008E4C0B" w:rsidRPr="005B2406" w:rsidRDefault="008E4C0B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</w:pPr>
      <w:proofErr w:type="gramStart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>Звездчатые</w:t>
      </w:r>
      <w:proofErr w:type="gramEnd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 xml:space="preserve"> </w:t>
      </w:r>
      <w:proofErr w:type="spellStart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>колты</w:t>
      </w:r>
      <w:proofErr w:type="spellEnd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 xml:space="preserve"> в уборе. Жилина Н.В. Русский ювелирный убор, Родина №11-12, М., 2001</w:t>
      </w:r>
    </w:p>
    <w:p w:rsidR="008E4C0B" w:rsidRPr="005B2406" w:rsidRDefault="008E4C0B" w:rsidP="005B2406">
      <w:pPr>
        <w:shd w:val="clear" w:color="auto" w:fill="FFFFFF"/>
        <w:suppressAutoHyphens w:val="0"/>
        <w:spacing w:after="240"/>
        <w:rPr>
          <w:rFonts w:ascii="Georgia" w:hAnsi="Georgia" w:cs="Times New Roman"/>
          <w:color w:val="000000"/>
          <w:sz w:val="18"/>
          <w:szCs w:val="18"/>
          <w:lang w:eastAsia="ru-RU"/>
        </w:rPr>
      </w:pP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lastRenderedPageBreak/>
        <w:br/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  <w:t xml:space="preserve">В сельской местности, кроме Суздальского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ополья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,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бусинные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кольца встречаются не часто, но они были широко распространены среди зажиточных горожанок. Ленты с набором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трехбусинных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колец обычно завершались связкой из двух-трех подобных колец или утяжеленной красивой привеской, (рис. 25). </w:t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  <w:t>С первой половины XII в. такой привеской стал </w:t>
      </w:r>
      <w:r w:rsidRPr="005B2406">
        <w:rPr>
          <w:rFonts w:ascii="Georgia" w:hAnsi="Georgia" w:cs="Times New Roman"/>
          <w:i/>
          <w:iCs/>
          <w:color w:val="000000"/>
          <w:sz w:val="18"/>
          <w:szCs w:val="18"/>
          <w:lang w:eastAsia="ru-RU"/>
        </w:rPr>
        <w:t xml:space="preserve">звездчатый </w:t>
      </w:r>
      <w:proofErr w:type="spellStart"/>
      <w:r w:rsidRPr="005B2406">
        <w:rPr>
          <w:rFonts w:ascii="Georgia" w:hAnsi="Georgia" w:cs="Times New Roman"/>
          <w:i/>
          <w:iCs/>
          <w:color w:val="000000"/>
          <w:sz w:val="18"/>
          <w:szCs w:val="18"/>
          <w:lang w:eastAsia="ru-RU"/>
        </w:rPr>
        <w:t>колт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 [5] с широкой дужкой и уплощенным верхним лучом, (рис. 26). Во второй половине столетия вместо верхнего луча появляется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лунничная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часть с узкой дужкой.</w:t>
      </w:r>
    </w:p>
    <w:p w:rsidR="008E4C0B" w:rsidRPr="005B2406" w:rsidRDefault="00AC7229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color w:val="000000"/>
          <w:sz w:val="18"/>
          <w:szCs w:val="18"/>
          <w:lang w:eastAsia="ru-RU"/>
        </w:rPr>
      </w:pPr>
      <w:hyperlink r:id="rId29" w:tooltip="&quot;Лунничные золотые колты в уборе.  Жилина Н.В. Русский ювелирный убор,   Родина №11-12, М., 2001&quot; t " w:history="1">
        <w:r>
          <w:rPr>
            <w:rFonts w:ascii="Georgia" w:hAnsi="Georgia" w:cs="Times New Roman"/>
            <w:noProof/>
            <w:color w:val="000000"/>
            <w:sz w:val="18"/>
            <w:szCs w:val="18"/>
            <w:lang w:eastAsia="ru-RU"/>
          </w:rPr>
          <w:pict>
            <v:shape id="Рисунок 16" o:spid="_x0000_i1035" type="#_x0000_t75" alt="Лунничные золотые колты в уборе.  Жилина Н.В. Русский ювелирный убор,   Родина №11-12, М., 2001" href="http://www.kulturologia.ru/files/u1834/slavs-temporal-rings-12.j" title="&quot;Лунничные золотые колты в уборе.  Жилина Н.В. Русский ювелирный убор,   Родина №11-12, М., 2001&quot;" style="width:525pt;height:375pt;visibility:visible" o:button="t">
              <v:fill o:detectmouseclick="t"/>
              <v:imagedata r:id="rId30" o:title=""/>
            </v:shape>
          </w:pict>
        </w:r>
      </w:hyperlink>
    </w:p>
    <w:p w:rsidR="008E4C0B" w:rsidRPr="005B2406" w:rsidRDefault="008E4C0B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color w:val="000000"/>
          <w:sz w:val="18"/>
          <w:szCs w:val="18"/>
          <w:lang w:eastAsia="ru-RU"/>
        </w:rPr>
      </w:pPr>
    </w:p>
    <w:p w:rsidR="008E4C0B" w:rsidRPr="005B2406" w:rsidRDefault="008E4C0B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</w:pPr>
      <w:proofErr w:type="spellStart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>Лунничные</w:t>
      </w:r>
      <w:proofErr w:type="spellEnd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 xml:space="preserve"> золотые </w:t>
      </w:r>
      <w:proofErr w:type="spellStart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>колты</w:t>
      </w:r>
      <w:proofErr w:type="spellEnd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 xml:space="preserve"> в уборе. Жилина Н.В. Русский ювелирный убор, Родина №11-12, М., 2001</w:t>
      </w:r>
    </w:p>
    <w:p w:rsidR="008E4C0B" w:rsidRPr="005B2406" w:rsidRDefault="008E4C0B" w:rsidP="005B2406">
      <w:pPr>
        <w:shd w:val="clear" w:color="auto" w:fill="FFFFFF"/>
        <w:suppressAutoHyphens w:val="0"/>
        <w:spacing w:after="240"/>
        <w:rPr>
          <w:rFonts w:ascii="Georgia" w:hAnsi="Georgia" w:cs="Times New Roman"/>
          <w:color w:val="000000"/>
          <w:sz w:val="18"/>
          <w:szCs w:val="18"/>
          <w:lang w:eastAsia="ru-RU"/>
        </w:rPr>
      </w:pP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  <w:t xml:space="preserve">Со временем размеры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колтов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уменьшаются. </w:t>
      </w:r>
      <w:proofErr w:type="spellStart"/>
      <w:proofErr w:type="gram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Сканно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-зернистые лучевые </w:t>
      </w:r>
      <w:proofErr w:type="spellStart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колты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являлись подлинными шедеврами древнерусского ювелирного искусства.</w:t>
      </w:r>
      <w:proofErr w:type="gram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 xml:space="preserve"> Украшением высшей знати были </w:t>
      </w:r>
      <w:proofErr w:type="spellStart"/>
      <w:r w:rsidRPr="005B2406">
        <w:rPr>
          <w:rFonts w:ascii="Georgia" w:hAnsi="Georgia" w:cs="Times New Roman"/>
          <w:i/>
          <w:iCs/>
          <w:color w:val="000000"/>
          <w:sz w:val="18"/>
          <w:szCs w:val="18"/>
          <w:lang w:eastAsia="ru-RU"/>
        </w:rPr>
        <w:t>лунничные</w:t>
      </w:r>
      <w:proofErr w:type="spellEnd"/>
      <w:r w:rsidRPr="005B2406">
        <w:rPr>
          <w:rFonts w:ascii="Georgia" w:hAnsi="Georgia" w:cs="Times New Roman"/>
          <w:i/>
          <w:iCs/>
          <w:color w:val="000000"/>
          <w:sz w:val="18"/>
          <w:szCs w:val="18"/>
          <w:lang w:eastAsia="ru-RU"/>
        </w:rPr>
        <w:t xml:space="preserve"> полые </w:t>
      </w:r>
      <w:proofErr w:type="spellStart"/>
      <w:r w:rsidRPr="005B2406">
        <w:rPr>
          <w:rFonts w:ascii="Georgia" w:hAnsi="Georgia" w:cs="Times New Roman"/>
          <w:i/>
          <w:iCs/>
          <w:color w:val="000000"/>
          <w:sz w:val="18"/>
          <w:szCs w:val="18"/>
          <w:lang w:eastAsia="ru-RU"/>
        </w:rPr>
        <w:t>колты</w:t>
      </w:r>
      <w:proofErr w:type="spellEnd"/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t>, выполненные из золота и украшенные с обеих сторон эмалевыми рисунками, (рис. 27, 28). </w:t>
      </w:r>
    </w:p>
    <w:p w:rsidR="008E4C0B" w:rsidRPr="005B2406" w:rsidRDefault="00AC7229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color w:val="000000"/>
          <w:sz w:val="18"/>
          <w:szCs w:val="18"/>
          <w:lang w:eastAsia="ru-RU"/>
        </w:rPr>
      </w:pPr>
      <w:hyperlink r:id="rId31" w:tooltip="&quot;Дутый колт из серебра с чернью, (рис. 29). / Медные колты, (рис. 30-32).&quot; t " w:history="1">
        <w:r>
          <w:rPr>
            <w:rFonts w:ascii="Georgia" w:hAnsi="Georgia" w:cs="Times New Roman"/>
            <w:noProof/>
            <w:color w:val="000000"/>
            <w:sz w:val="18"/>
            <w:szCs w:val="18"/>
            <w:lang w:eastAsia="ru-RU"/>
          </w:rPr>
          <w:pict>
            <v:shape id="Рисунок 17" o:spid="_x0000_i1036" type="#_x0000_t75" alt="Дутый колт из серебра с чернью, (рис. 29). / Медные колты, (рис. 30-32)." href="http://www.kulturologia.ru/files/u1834/slavs-temporal-rings-13.j" title="&quot;Дутый колт из серебра с чернью, (рис. 29). / Медные колты, (рис. 30-32).&quot;" style="width:525pt;height:375pt;visibility:visible" o:button="t">
              <v:fill o:detectmouseclick="t"/>
              <v:imagedata r:id="rId32" o:title=""/>
            </v:shape>
          </w:pict>
        </w:r>
      </w:hyperlink>
    </w:p>
    <w:p w:rsidR="008E4C0B" w:rsidRPr="005B2406" w:rsidRDefault="008E4C0B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color w:val="000000"/>
          <w:sz w:val="18"/>
          <w:szCs w:val="18"/>
          <w:lang w:eastAsia="ru-RU"/>
        </w:rPr>
      </w:pPr>
    </w:p>
    <w:p w:rsidR="008E4C0B" w:rsidRPr="005B2406" w:rsidRDefault="008E4C0B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</w:pPr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 xml:space="preserve">Дутый </w:t>
      </w:r>
      <w:proofErr w:type="spellStart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>колт</w:t>
      </w:r>
      <w:proofErr w:type="spellEnd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 xml:space="preserve"> из серебра с чернью, (рис. 29). / </w:t>
      </w:r>
      <w:proofErr w:type="gramStart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>Медные</w:t>
      </w:r>
      <w:proofErr w:type="gramEnd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 xml:space="preserve"> </w:t>
      </w:r>
      <w:proofErr w:type="spellStart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>колты</w:t>
      </w:r>
      <w:proofErr w:type="spellEnd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>, (рис. 30-32).</w:t>
      </w:r>
    </w:p>
    <w:p w:rsidR="008E4C0B" w:rsidRPr="00651EE4" w:rsidRDefault="008E4C0B" w:rsidP="005B2406">
      <w:pPr>
        <w:shd w:val="clear" w:color="auto" w:fill="FFFFFF"/>
        <w:suppressAutoHyphens w:val="0"/>
        <w:spacing w:after="240"/>
        <w:rPr>
          <w:rFonts w:ascii="Georgia" w:hAnsi="Georgia" w:cs="Times New Roman"/>
          <w:color w:val="000000"/>
          <w:sz w:val="28"/>
          <w:szCs w:val="28"/>
          <w:lang w:eastAsia="ru-RU"/>
        </w:rPr>
      </w:pP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lastRenderedPageBreak/>
        <w:br/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651EE4">
        <w:rPr>
          <w:rFonts w:ascii="Georgia" w:hAnsi="Georgia" w:cs="Times New Roman"/>
          <w:color w:val="000000"/>
          <w:sz w:val="28"/>
          <w:szCs w:val="28"/>
          <w:lang w:eastAsia="ru-RU"/>
        </w:rPr>
        <w:t xml:space="preserve">Существовали </w:t>
      </w:r>
      <w:proofErr w:type="gramStart"/>
      <w:r w:rsidRPr="00651EE4">
        <w:rPr>
          <w:rFonts w:ascii="Georgia" w:hAnsi="Georgia" w:cs="Times New Roman"/>
          <w:color w:val="000000"/>
          <w:sz w:val="28"/>
          <w:szCs w:val="28"/>
          <w:lang w:eastAsia="ru-RU"/>
        </w:rPr>
        <w:t>подобные</w:t>
      </w:r>
      <w:proofErr w:type="gramEnd"/>
      <w:r w:rsidRPr="00651EE4">
        <w:rPr>
          <w:rFonts w:ascii="Georgia" w:hAnsi="Georgia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1EE4">
        <w:rPr>
          <w:rFonts w:ascii="Georgia" w:hAnsi="Georgia" w:cs="Times New Roman"/>
          <w:color w:val="000000"/>
          <w:sz w:val="28"/>
          <w:szCs w:val="28"/>
          <w:lang w:eastAsia="ru-RU"/>
        </w:rPr>
        <w:t>колты</w:t>
      </w:r>
      <w:proofErr w:type="spellEnd"/>
      <w:r w:rsidRPr="00651EE4">
        <w:rPr>
          <w:rFonts w:ascii="Georgia" w:hAnsi="Georgia" w:cs="Times New Roman"/>
          <w:color w:val="000000"/>
          <w:sz w:val="28"/>
          <w:szCs w:val="28"/>
          <w:lang w:eastAsia="ru-RU"/>
        </w:rPr>
        <w:t xml:space="preserve"> и из серебра, (рис. 29). Они украшались чернью. Излюбленными мотивами были изображения русалок (сиринов) с одной стороны и турьих рогов со стилизованными семенами с другой. Близкие изображения можно встретить и на других украшениях, описанных в статье Василия Коршуна "</w:t>
      </w:r>
      <w:hyperlink r:id="rId33" w:history="1">
        <w:r w:rsidRPr="00651EE4">
          <w:rPr>
            <w:rFonts w:ascii="Georgia" w:hAnsi="Georgia" w:cs="Times New Roman"/>
            <w:b/>
            <w:bCs/>
            <w:color w:val="000000"/>
            <w:sz w:val="28"/>
            <w:szCs w:val="28"/>
            <w:u w:val="single"/>
            <w:lang w:eastAsia="ru-RU"/>
          </w:rPr>
          <w:t>Древнерусские привески и амулеты XI – XIII веков</w:t>
        </w:r>
      </w:hyperlink>
      <w:r w:rsidRPr="00651EE4">
        <w:rPr>
          <w:rFonts w:ascii="Georgia" w:hAnsi="Georgia" w:cs="Times New Roman"/>
          <w:color w:val="000000"/>
          <w:sz w:val="28"/>
          <w:szCs w:val="28"/>
          <w:lang w:eastAsia="ru-RU"/>
        </w:rPr>
        <w:t xml:space="preserve">". По мнению Б.А. Рыбакова подобные рисунки являли собой символы плодородья [7]. </w:t>
      </w:r>
      <w:proofErr w:type="spellStart"/>
      <w:r w:rsidRPr="00651EE4">
        <w:rPr>
          <w:rFonts w:ascii="Georgia" w:hAnsi="Georgia" w:cs="Times New Roman"/>
          <w:color w:val="000000"/>
          <w:sz w:val="28"/>
          <w:szCs w:val="28"/>
          <w:lang w:eastAsia="ru-RU"/>
        </w:rPr>
        <w:t>Лунничные</w:t>
      </w:r>
      <w:proofErr w:type="spellEnd"/>
      <w:r w:rsidRPr="00651EE4">
        <w:rPr>
          <w:rFonts w:ascii="Georgia" w:hAnsi="Georgia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1EE4">
        <w:rPr>
          <w:rFonts w:ascii="Georgia" w:hAnsi="Georgia" w:cs="Times New Roman"/>
          <w:color w:val="000000"/>
          <w:sz w:val="28"/>
          <w:szCs w:val="28"/>
          <w:lang w:eastAsia="ru-RU"/>
        </w:rPr>
        <w:t>колты</w:t>
      </w:r>
      <w:proofErr w:type="spellEnd"/>
      <w:r w:rsidRPr="00651EE4">
        <w:rPr>
          <w:rFonts w:ascii="Georgia" w:hAnsi="Georgia" w:cs="Times New Roman"/>
          <w:color w:val="000000"/>
          <w:sz w:val="28"/>
          <w:szCs w:val="28"/>
          <w:lang w:eastAsia="ru-RU"/>
        </w:rPr>
        <w:t xml:space="preserve"> обычно носились на цепочке, закрепленной к головному убору в районе виска. </w:t>
      </w:r>
      <w:r w:rsidRPr="00651EE4">
        <w:rPr>
          <w:rFonts w:ascii="Georgia" w:hAnsi="Georgia" w:cs="Times New Roman"/>
          <w:color w:val="000000"/>
          <w:sz w:val="28"/>
          <w:szCs w:val="28"/>
          <w:lang w:eastAsia="ru-RU"/>
        </w:rPr>
        <w:br/>
      </w:r>
      <w:r w:rsidRPr="00651EE4">
        <w:rPr>
          <w:rFonts w:ascii="Georgia" w:hAnsi="Georgia" w:cs="Times New Roman"/>
          <w:color w:val="000000"/>
          <w:sz w:val="28"/>
          <w:szCs w:val="28"/>
          <w:lang w:eastAsia="ru-RU"/>
        </w:rPr>
        <w:br/>
        <w:t xml:space="preserve">Во второй половине XII в. стали появляться полые эмалевые </w:t>
      </w:r>
      <w:proofErr w:type="spellStart"/>
      <w:r w:rsidRPr="00651EE4">
        <w:rPr>
          <w:rFonts w:ascii="Georgia" w:hAnsi="Georgia" w:cs="Times New Roman"/>
          <w:color w:val="000000"/>
          <w:sz w:val="28"/>
          <w:szCs w:val="28"/>
          <w:lang w:eastAsia="ru-RU"/>
        </w:rPr>
        <w:t>лунничные</w:t>
      </w:r>
      <w:proofErr w:type="spellEnd"/>
      <w:r w:rsidRPr="00651EE4">
        <w:rPr>
          <w:rFonts w:ascii="Georgia" w:hAnsi="Georgia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1EE4">
        <w:rPr>
          <w:rFonts w:ascii="Georgia" w:hAnsi="Georgia" w:cs="Times New Roman"/>
          <w:color w:val="000000"/>
          <w:sz w:val="28"/>
          <w:szCs w:val="28"/>
          <w:lang w:eastAsia="ru-RU"/>
        </w:rPr>
        <w:t>колты</w:t>
      </w:r>
      <w:proofErr w:type="spellEnd"/>
      <w:r w:rsidRPr="00651EE4">
        <w:rPr>
          <w:rFonts w:ascii="Georgia" w:hAnsi="Georgia" w:cs="Times New Roman"/>
          <w:color w:val="000000"/>
          <w:sz w:val="28"/>
          <w:szCs w:val="28"/>
          <w:lang w:eastAsia="ru-RU"/>
        </w:rPr>
        <w:t xml:space="preserve">, выполненные из меди. Они украшались позолотой и эмалевыми рисунками. Сюжеты рисунков были схожи с теми, что были на их «знатных» аналогах. Медные </w:t>
      </w:r>
      <w:proofErr w:type="spellStart"/>
      <w:r w:rsidRPr="00651EE4">
        <w:rPr>
          <w:rFonts w:ascii="Georgia" w:hAnsi="Georgia" w:cs="Times New Roman"/>
          <w:color w:val="000000"/>
          <w:sz w:val="28"/>
          <w:szCs w:val="28"/>
          <w:lang w:eastAsia="ru-RU"/>
        </w:rPr>
        <w:t>колты</w:t>
      </w:r>
      <w:proofErr w:type="spellEnd"/>
      <w:r w:rsidRPr="00651EE4">
        <w:rPr>
          <w:rFonts w:ascii="Georgia" w:hAnsi="Georgia" w:cs="Times New Roman"/>
          <w:color w:val="000000"/>
          <w:sz w:val="28"/>
          <w:szCs w:val="28"/>
          <w:lang w:eastAsia="ru-RU"/>
        </w:rPr>
        <w:t xml:space="preserve">, естественно, были значительно дешевле, нежели </w:t>
      </w:r>
      <w:proofErr w:type="spellStart"/>
      <w:r w:rsidRPr="00651EE4">
        <w:rPr>
          <w:rFonts w:ascii="Georgia" w:hAnsi="Georgia" w:cs="Times New Roman"/>
          <w:color w:val="000000"/>
          <w:sz w:val="28"/>
          <w:szCs w:val="28"/>
          <w:lang w:eastAsia="ru-RU"/>
        </w:rPr>
        <w:t>колты</w:t>
      </w:r>
      <w:proofErr w:type="spellEnd"/>
      <w:r w:rsidRPr="00651EE4">
        <w:rPr>
          <w:rFonts w:ascii="Georgia" w:hAnsi="Georgia" w:cs="Times New Roman"/>
          <w:color w:val="000000"/>
          <w:sz w:val="28"/>
          <w:szCs w:val="28"/>
          <w:lang w:eastAsia="ru-RU"/>
        </w:rPr>
        <w:t xml:space="preserve"> из драгоценных металлов, и получили более широкое распространение, (рис. 30-32). </w:t>
      </w:r>
    </w:p>
    <w:p w:rsidR="008E4C0B" w:rsidRPr="005B2406" w:rsidRDefault="00AC7229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color w:val="000000"/>
          <w:sz w:val="18"/>
          <w:szCs w:val="18"/>
          <w:lang w:eastAsia="ru-RU"/>
        </w:rPr>
      </w:pPr>
      <w:hyperlink r:id="rId34" w:tooltip="&quot;Колты из оловянисто-свинцовых сплавов, (рис. 33, 34)&quot; t " w:history="1">
        <w:r>
          <w:rPr>
            <w:rFonts w:ascii="Georgia" w:hAnsi="Georgia" w:cs="Times New Roman"/>
            <w:noProof/>
            <w:color w:val="000000"/>
            <w:sz w:val="18"/>
            <w:szCs w:val="18"/>
            <w:lang w:eastAsia="ru-RU"/>
          </w:rPr>
          <w:pict>
            <v:shape id="Рисунок 18" o:spid="_x0000_i1037" type="#_x0000_t75" alt="Колты из оловянисто-свинцовых сплавов, (рис. 33, 34)" href="http://www.kulturologia.ru/files/u1834/slavs-temporal-rings-14.j" title="&quot;Колты из оловянисто-свинцовых сплавов, (рис. 33, 34)&quot;" style="width:525pt;height:375pt;visibility:visible" o:button="t">
              <v:fill o:detectmouseclick="t"/>
              <v:imagedata r:id="rId35" o:title=""/>
            </v:shape>
          </w:pict>
        </w:r>
      </w:hyperlink>
    </w:p>
    <w:p w:rsidR="008E4C0B" w:rsidRPr="005B2406" w:rsidRDefault="008E4C0B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color w:val="000000"/>
          <w:sz w:val="18"/>
          <w:szCs w:val="18"/>
          <w:lang w:eastAsia="ru-RU"/>
        </w:rPr>
      </w:pPr>
    </w:p>
    <w:p w:rsidR="008E4C0B" w:rsidRPr="005B2406" w:rsidRDefault="008E4C0B" w:rsidP="005B2406">
      <w:pPr>
        <w:shd w:val="clear" w:color="auto" w:fill="FFFFFF"/>
        <w:suppressAutoHyphens w:val="0"/>
        <w:jc w:val="center"/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</w:pPr>
      <w:proofErr w:type="spellStart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>Колты</w:t>
      </w:r>
      <w:proofErr w:type="spellEnd"/>
      <w:r w:rsidRPr="005B2406">
        <w:rPr>
          <w:rFonts w:ascii="Georgia" w:hAnsi="Georgia" w:cs="Times New Roman"/>
          <w:i/>
          <w:iCs/>
          <w:color w:val="8C8C8C"/>
          <w:sz w:val="17"/>
          <w:szCs w:val="17"/>
          <w:lang w:eastAsia="ru-RU"/>
        </w:rPr>
        <w:t xml:space="preserve"> из оловянисто-свинцовых сплавов, (рис. 33, 34)</w:t>
      </w:r>
    </w:p>
    <w:p w:rsidR="008E4C0B" w:rsidRPr="00651EE4" w:rsidRDefault="008E4C0B" w:rsidP="005B2406">
      <w:pPr>
        <w:shd w:val="clear" w:color="auto" w:fill="FFFFFF"/>
        <w:suppressAutoHyphens w:val="0"/>
        <w:rPr>
          <w:rFonts w:ascii="Georgia" w:hAnsi="Georgia" w:cs="Times New Roman"/>
          <w:color w:val="000000"/>
          <w:sz w:val="20"/>
          <w:szCs w:val="20"/>
          <w:lang w:eastAsia="ru-RU"/>
        </w:rPr>
      </w:pP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5B240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proofErr w:type="gramStart"/>
      <w:r w:rsidRPr="00651EE4">
        <w:rPr>
          <w:rFonts w:ascii="Georgia" w:hAnsi="Georgia" w:cs="Times New Roman"/>
          <w:color w:val="000000"/>
          <w:sz w:val="20"/>
          <w:szCs w:val="20"/>
          <w:lang w:eastAsia="ru-RU"/>
        </w:rPr>
        <w:t xml:space="preserve">Еще более дешевыми были отлитые в жестких имитационных литейных формах </w:t>
      </w:r>
      <w:proofErr w:type="spellStart"/>
      <w:r w:rsidRPr="00651EE4">
        <w:rPr>
          <w:rFonts w:ascii="Georgia" w:hAnsi="Georgia" w:cs="Times New Roman"/>
          <w:color w:val="000000"/>
          <w:sz w:val="20"/>
          <w:szCs w:val="20"/>
          <w:lang w:eastAsia="ru-RU"/>
        </w:rPr>
        <w:t>колты</w:t>
      </w:r>
      <w:proofErr w:type="spellEnd"/>
      <w:r w:rsidRPr="00651EE4">
        <w:rPr>
          <w:rFonts w:ascii="Georgia" w:hAnsi="Georgia" w:cs="Times New Roman"/>
          <w:color w:val="000000"/>
          <w:sz w:val="20"/>
          <w:szCs w:val="20"/>
          <w:lang w:eastAsia="ru-RU"/>
        </w:rPr>
        <w:t xml:space="preserve"> из оловянисто-свинцовых сплавов, (рис. 33, 34), бытовавшие до XIV в. [9].</w:t>
      </w:r>
      <w:proofErr w:type="gramEnd"/>
      <w:r w:rsidRPr="00651EE4">
        <w:rPr>
          <w:rFonts w:ascii="Georgia" w:hAnsi="Georgia" w:cs="Times New Roman"/>
          <w:color w:val="000000"/>
          <w:sz w:val="20"/>
          <w:szCs w:val="20"/>
          <w:lang w:eastAsia="ru-RU"/>
        </w:rPr>
        <w:t xml:space="preserve"> Так единичными поздними дешевыми переливками, напоминающими капли слез по утраченному древнему ювелирному искусству, закончилась эпоха височных украшений </w:t>
      </w:r>
      <w:proofErr w:type="spellStart"/>
      <w:r w:rsidRPr="00651EE4">
        <w:rPr>
          <w:rFonts w:ascii="Georgia" w:hAnsi="Georgia" w:cs="Times New Roman"/>
          <w:color w:val="000000"/>
          <w:sz w:val="20"/>
          <w:szCs w:val="20"/>
          <w:lang w:eastAsia="ru-RU"/>
        </w:rPr>
        <w:t>домонгольской</w:t>
      </w:r>
      <w:proofErr w:type="spellEnd"/>
      <w:r w:rsidRPr="00651EE4">
        <w:rPr>
          <w:rFonts w:ascii="Georgia" w:hAnsi="Georgia" w:cs="Times New Roman"/>
          <w:color w:val="000000"/>
          <w:sz w:val="20"/>
          <w:szCs w:val="20"/>
          <w:lang w:eastAsia="ru-RU"/>
        </w:rPr>
        <w:t xml:space="preserve"> Руси. Монголо-татарское нашествие нанесло непоправимый удар, как по бытовавшим техникам, так и традициям. Для того чтобы оправиться от него, понадобилось не одно десятилетие.</w:t>
      </w:r>
    </w:p>
    <w:p w:rsidR="008E4C0B" w:rsidRDefault="008E4C0B" w:rsidP="008D1967">
      <w:pPr>
        <w:jc w:val="center"/>
        <w:rPr>
          <w:color w:val="0D0D0D"/>
          <w:sz w:val="40"/>
          <w:szCs w:val="40"/>
        </w:rPr>
      </w:pPr>
    </w:p>
    <w:p w:rsidR="008E4C0B" w:rsidRDefault="008E4C0B" w:rsidP="008D1967">
      <w:pPr>
        <w:jc w:val="center"/>
        <w:rPr>
          <w:color w:val="0D0D0D"/>
          <w:sz w:val="40"/>
          <w:szCs w:val="40"/>
        </w:rPr>
      </w:pPr>
      <w:r w:rsidRPr="00601C46">
        <w:rPr>
          <w:color w:val="0D0D0D"/>
          <w:sz w:val="40"/>
          <w:szCs w:val="40"/>
        </w:rPr>
        <w:t>http://www.kulturologia.ru/blogs/040713/18513/</w:t>
      </w:r>
    </w:p>
    <w:p w:rsidR="008E4C0B" w:rsidRDefault="008E4C0B" w:rsidP="008D1967">
      <w:pPr>
        <w:jc w:val="center"/>
        <w:rPr>
          <w:color w:val="0D0D0D"/>
          <w:sz w:val="40"/>
          <w:szCs w:val="40"/>
        </w:rPr>
      </w:pPr>
    </w:p>
    <w:p w:rsidR="008E4C0B" w:rsidRDefault="008E4C0B" w:rsidP="008D1967">
      <w:pPr>
        <w:jc w:val="center"/>
        <w:rPr>
          <w:color w:val="0D0D0D"/>
          <w:sz w:val="40"/>
          <w:szCs w:val="40"/>
        </w:rPr>
      </w:pPr>
    </w:p>
    <w:p w:rsidR="008E4C0B" w:rsidRPr="00601C46" w:rsidRDefault="008E4C0B" w:rsidP="00601C46">
      <w:pPr>
        <w:shd w:val="clear" w:color="auto" w:fill="FFFFFF"/>
        <w:suppressAutoHyphens w:val="0"/>
        <w:rPr>
          <w:rFonts w:ascii="Georgia" w:hAnsi="Georgia" w:cs="Times New Roman"/>
          <w:color w:val="000000"/>
          <w:sz w:val="18"/>
          <w:szCs w:val="18"/>
          <w:lang w:eastAsia="ru-RU"/>
        </w:rPr>
      </w:pPr>
      <w:r w:rsidRPr="00601C46">
        <w:rPr>
          <w:rFonts w:ascii="Georgia" w:hAnsi="Georgia" w:cs="Times New Roman"/>
          <w:i/>
          <w:iCs/>
          <w:color w:val="000000"/>
          <w:sz w:val="18"/>
          <w:szCs w:val="18"/>
          <w:lang w:eastAsia="ru-RU"/>
        </w:rPr>
        <w:t>Рисунки по реконструкции ношения височных украшений взяты из статьи </w:t>
      </w:r>
      <w:hyperlink r:id="rId36" w:history="1">
        <w:r w:rsidRPr="00601C46">
          <w:rPr>
            <w:rFonts w:ascii="Georgia" w:hAnsi="Georgia" w:cs="Times New Roman"/>
            <w:b/>
            <w:bCs/>
            <w:i/>
            <w:iCs/>
            <w:color w:val="000000"/>
            <w:sz w:val="18"/>
            <w:szCs w:val="18"/>
            <w:u w:val="single"/>
            <w:lang w:eastAsia="ru-RU"/>
          </w:rPr>
          <w:t>"Древнерусский женский ювелирный головной убор XI - XIII вв., рисунки-реконструкции Олега Федорова"</w:t>
        </w:r>
      </w:hyperlink>
      <w:r w:rsidRPr="00601C46">
        <w:rPr>
          <w:rFonts w:ascii="Georgia" w:hAnsi="Georgia" w:cs="Times New Roman"/>
          <w:i/>
          <w:iCs/>
          <w:color w:val="000000"/>
          <w:sz w:val="18"/>
          <w:szCs w:val="18"/>
          <w:lang w:eastAsia="ru-RU"/>
        </w:rPr>
        <w:t>. </w:t>
      </w:r>
      <w:r w:rsidRPr="00601C4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  <w:r w:rsidRPr="00601C46">
        <w:rPr>
          <w:rFonts w:ascii="Georgia" w:hAnsi="Georgia" w:cs="Times New Roman"/>
          <w:color w:val="000000"/>
          <w:sz w:val="18"/>
          <w:szCs w:val="18"/>
          <w:lang w:eastAsia="ru-RU"/>
        </w:rPr>
        <w:br/>
      </w:r>
    </w:p>
    <w:p w:rsidR="008E4C0B" w:rsidRDefault="008E4C0B" w:rsidP="008D1967">
      <w:pPr>
        <w:jc w:val="center"/>
        <w:rPr>
          <w:color w:val="0D0D0D"/>
          <w:sz w:val="40"/>
          <w:szCs w:val="40"/>
        </w:rPr>
      </w:pPr>
    </w:p>
    <w:p w:rsidR="008E4C0B" w:rsidRDefault="008E4C0B" w:rsidP="008D1967">
      <w:pPr>
        <w:jc w:val="center"/>
        <w:rPr>
          <w:color w:val="0D0D0D"/>
          <w:sz w:val="40"/>
          <w:szCs w:val="40"/>
        </w:rPr>
      </w:pPr>
    </w:p>
    <w:p w:rsidR="008E4C0B" w:rsidRDefault="008E4C0B" w:rsidP="008D1967">
      <w:pPr>
        <w:jc w:val="center"/>
        <w:rPr>
          <w:color w:val="0D0D0D"/>
          <w:sz w:val="40"/>
          <w:szCs w:val="40"/>
        </w:rPr>
      </w:pPr>
    </w:p>
    <w:p w:rsidR="008E4C0B" w:rsidRDefault="008E4C0B" w:rsidP="008D1967">
      <w:pPr>
        <w:jc w:val="center"/>
        <w:rPr>
          <w:color w:val="0D0D0D"/>
          <w:sz w:val="40"/>
          <w:szCs w:val="40"/>
        </w:rPr>
      </w:pPr>
    </w:p>
    <w:p w:rsidR="008E4C0B" w:rsidRDefault="008E4C0B" w:rsidP="008D1967">
      <w:pPr>
        <w:jc w:val="center"/>
        <w:rPr>
          <w:color w:val="0D0D0D"/>
          <w:sz w:val="40"/>
          <w:szCs w:val="40"/>
        </w:rPr>
      </w:pPr>
    </w:p>
    <w:p w:rsidR="008E4C0B" w:rsidRDefault="008E4C0B" w:rsidP="008D1967">
      <w:pPr>
        <w:jc w:val="center"/>
        <w:rPr>
          <w:color w:val="0D0D0D"/>
          <w:sz w:val="40"/>
          <w:szCs w:val="40"/>
        </w:rPr>
      </w:pPr>
    </w:p>
    <w:p w:rsidR="008E4C0B" w:rsidRDefault="008E4C0B" w:rsidP="008D1967">
      <w:pPr>
        <w:jc w:val="center"/>
        <w:rPr>
          <w:color w:val="0D0D0D"/>
          <w:sz w:val="40"/>
          <w:szCs w:val="40"/>
        </w:rPr>
      </w:pPr>
    </w:p>
    <w:p w:rsidR="008E4C0B" w:rsidRDefault="008E4C0B" w:rsidP="008D1967">
      <w:pPr>
        <w:jc w:val="center"/>
        <w:rPr>
          <w:color w:val="0D0D0D"/>
          <w:sz w:val="40"/>
          <w:szCs w:val="40"/>
        </w:rPr>
      </w:pPr>
    </w:p>
    <w:p w:rsidR="008E4C0B" w:rsidRDefault="008E4C0B" w:rsidP="008D1967">
      <w:pPr>
        <w:jc w:val="center"/>
        <w:rPr>
          <w:color w:val="0D0D0D"/>
          <w:sz w:val="40"/>
          <w:szCs w:val="40"/>
        </w:rPr>
      </w:pPr>
    </w:p>
    <w:p w:rsidR="008E4C0B" w:rsidRDefault="008E4C0B" w:rsidP="008D1967">
      <w:pPr>
        <w:jc w:val="center"/>
        <w:rPr>
          <w:color w:val="0D0D0D"/>
          <w:sz w:val="40"/>
          <w:szCs w:val="40"/>
        </w:rPr>
      </w:pPr>
    </w:p>
    <w:p w:rsidR="008E4C0B" w:rsidRDefault="008E4C0B" w:rsidP="008D1967">
      <w:pPr>
        <w:jc w:val="center"/>
        <w:rPr>
          <w:color w:val="0D0D0D"/>
          <w:sz w:val="40"/>
          <w:szCs w:val="40"/>
        </w:rPr>
      </w:pPr>
    </w:p>
    <w:p w:rsidR="008E4C0B" w:rsidRDefault="008E4C0B" w:rsidP="008D1967">
      <w:pPr>
        <w:jc w:val="center"/>
        <w:rPr>
          <w:color w:val="0D0D0D"/>
          <w:sz w:val="40"/>
          <w:szCs w:val="40"/>
        </w:rPr>
      </w:pPr>
    </w:p>
    <w:p w:rsidR="008E4C0B" w:rsidRDefault="008E4C0B" w:rsidP="008D1967">
      <w:pPr>
        <w:jc w:val="center"/>
        <w:rPr>
          <w:color w:val="0D0D0D"/>
          <w:sz w:val="40"/>
          <w:szCs w:val="40"/>
        </w:rPr>
      </w:pPr>
    </w:p>
    <w:p w:rsidR="008E4C0B" w:rsidRDefault="008E4C0B" w:rsidP="008D1967">
      <w:pPr>
        <w:jc w:val="center"/>
        <w:rPr>
          <w:color w:val="0D0D0D"/>
          <w:sz w:val="40"/>
          <w:szCs w:val="40"/>
        </w:rPr>
      </w:pPr>
    </w:p>
    <w:p w:rsidR="008E4C0B" w:rsidRDefault="008E4C0B" w:rsidP="008D1967">
      <w:pPr>
        <w:jc w:val="center"/>
        <w:rPr>
          <w:color w:val="0D0D0D"/>
          <w:sz w:val="40"/>
          <w:szCs w:val="40"/>
        </w:rPr>
      </w:pPr>
    </w:p>
    <w:p w:rsidR="008E4C0B" w:rsidRDefault="008E4C0B" w:rsidP="008D1967">
      <w:pPr>
        <w:jc w:val="center"/>
        <w:rPr>
          <w:color w:val="0D0D0D"/>
          <w:sz w:val="40"/>
          <w:szCs w:val="40"/>
        </w:rPr>
      </w:pPr>
    </w:p>
    <w:p w:rsidR="008E4C0B" w:rsidRDefault="008E4C0B" w:rsidP="008D1967">
      <w:pPr>
        <w:jc w:val="center"/>
        <w:rPr>
          <w:color w:val="0D0D0D"/>
          <w:sz w:val="40"/>
          <w:szCs w:val="40"/>
        </w:rPr>
      </w:pPr>
    </w:p>
    <w:p w:rsidR="008E4C0B" w:rsidRDefault="008E4C0B" w:rsidP="008D1967">
      <w:pPr>
        <w:jc w:val="center"/>
        <w:rPr>
          <w:color w:val="0D0D0D"/>
          <w:sz w:val="40"/>
          <w:szCs w:val="40"/>
        </w:rPr>
      </w:pPr>
    </w:p>
    <w:p w:rsidR="008E4C0B" w:rsidRDefault="008E4C0B" w:rsidP="008D1967">
      <w:pPr>
        <w:jc w:val="center"/>
        <w:rPr>
          <w:color w:val="0D0D0D"/>
          <w:sz w:val="40"/>
          <w:szCs w:val="40"/>
        </w:rPr>
      </w:pPr>
    </w:p>
    <w:p w:rsidR="008E4C0B" w:rsidRDefault="008E4C0B" w:rsidP="008D1967">
      <w:pPr>
        <w:jc w:val="center"/>
        <w:rPr>
          <w:color w:val="0D0D0D"/>
          <w:sz w:val="40"/>
          <w:szCs w:val="40"/>
        </w:rPr>
      </w:pPr>
    </w:p>
    <w:p w:rsidR="008E4C0B" w:rsidRDefault="008E4C0B" w:rsidP="008D1967">
      <w:pPr>
        <w:jc w:val="center"/>
        <w:rPr>
          <w:color w:val="0D0D0D"/>
          <w:sz w:val="40"/>
          <w:szCs w:val="40"/>
        </w:rPr>
      </w:pPr>
    </w:p>
    <w:p w:rsidR="008E4C0B" w:rsidRDefault="008E4C0B" w:rsidP="008D1967">
      <w:pPr>
        <w:jc w:val="center"/>
        <w:rPr>
          <w:color w:val="0D0D0D"/>
          <w:sz w:val="40"/>
          <w:szCs w:val="40"/>
        </w:rPr>
      </w:pPr>
    </w:p>
    <w:p w:rsidR="008E4C0B" w:rsidRDefault="008E4C0B" w:rsidP="008D1967">
      <w:pPr>
        <w:jc w:val="center"/>
        <w:rPr>
          <w:color w:val="0D0D0D"/>
          <w:sz w:val="40"/>
          <w:szCs w:val="40"/>
        </w:rPr>
      </w:pPr>
    </w:p>
    <w:p w:rsidR="008E4C0B" w:rsidRDefault="008E4C0B" w:rsidP="008D1967">
      <w:pPr>
        <w:jc w:val="center"/>
        <w:rPr>
          <w:color w:val="0D0D0D"/>
          <w:sz w:val="40"/>
          <w:szCs w:val="40"/>
        </w:rPr>
      </w:pPr>
    </w:p>
    <w:p w:rsidR="008E4C0B" w:rsidRDefault="008E4C0B" w:rsidP="008D1967">
      <w:pPr>
        <w:jc w:val="center"/>
        <w:rPr>
          <w:color w:val="0D0D0D"/>
          <w:sz w:val="40"/>
          <w:szCs w:val="40"/>
        </w:rPr>
      </w:pPr>
    </w:p>
    <w:p w:rsidR="008E4C0B" w:rsidRDefault="008E4C0B" w:rsidP="008D1967">
      <w:pPr>
        <w:jc w:val="center"/>
        <w:rPr>
          <w:color w:val="0D0D0D"/>
          <w:sz w:val="40"/>
          <w:szCs w:val="40"/>
        </w:rPr>
      </w:pPr>
    </w:p>
    <w:p w:rsidR="008E4C0B" w:rsidRDefault="008E4C0B" w:rsidP="008D1967">
      <w:pPr>
        <w:jc w:val="center"/>
        <w:rPr>
          <w:color w:val="0D0D0D"/>
          <w:sz w:val="40"/>
          <w:szCs w:val="40"/>
        </w:rPr>
      </w:pPr>
    </w:p>
    <w:p w:rsidR="008E4C0B" w:rsidRDefault="008E4C0B" w:rsidP="008D1967">
      <w:pPr>
        <w:jc w:val="center"/>
        <w:rPr>
          <w:color w:val="0D0D0D"/>
          <w:sz w:val="40"/>
          <w:szCs w:val="40"/>
        </w:rPr>
      </w:pPr>
    </w:p>
    <w:p w:rsidR="008E4C0B" w:rsidRDefault="008E4C0B" w:rsidP="008D1967">
      <w:pPr>
        <w:jc w:val="center"/>
        <w:rPr>
          <w:color w:val="0D0D0D"/>
          <w:sz w:val="40"/>
          <w:szCs w:val="40"/>
        </w:rPr>
      </w:pPr>
    </w:p>
    <w:sectPr w:rsidR="008E4C0B" w:rsidSect="00651EE4">
      <w:pgSz w:w="16838" w:h="11906" w:orient="landscape"/>
      <w:pgMar w:top="1701" w:right="1134" w:bottom="850" w:left="1134" w:header="708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229" w:rsidRDefault="00AC7229" w:rsidP="004E097A">
      <w:r>
        <w:separator/>
      </w:r>
    </w:p>
  </w:endnote>
  <w:endnote w:type="continuationSeparator" w:id="0">
    <w:p w:rsidR="00AC7229" w:rsidRDefault="00AC7229" w:rsidP="004E0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229" w:rsidRDefault="00AC7229" w:rsidP="004E097A">
      <w:r>
        <w:separator/>
      </w:r>
    </w:p>
  </w:footnote>
  <w:footnote w:type="continuationSeparator" w:id="0">
    <w:p w:rsidR="00AC7229" w:rsidRDefault="00AC7229" w:rsidP="004E09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A3B4F"/>
    <w:multiLevelType w:val="hybridMultilevel"/>
    <w:tmpl w:val="B9BE28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0C64932"/>
    <w:multiLevelType w:val="hybridMultilevel"/>
    <w:tmpl w:val="6C487862"/>
    <w:lvl w:ilvl="0" w:tplc="A9DAAC0A">
      <w:start w:val="1"/>
      <w:numFmt w:val="decimal"/>
      <w:lvlText w:val="%1."/>
      <w:lvlJc w:val="left"/>
      <w:pPr>
        <w:ind w:left="40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2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>
    <w:nsid w:val="47A008C7"/>
    <w:multiLevelType w:val="hybridMultilevel"/>
    <w:tmpl w:val="6C487862"/>
    <w:lvl w:ilvl="0" w:tplc="A9DAAC0A">
      <w:start w:val="1"/>
      <w:numFmt w:val="decimal"/>
      <w:lvlText w:val="%1."/>
      <w:lvlJc w:val="left"/>
      <w:pPr>
        <w:ind w:left="40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4">
    <w:nsid w:val="4AEE5C2D"/>
    <w:multiLevelType w:val="hybridMultilevel"/>
    <w:tmpl w:val="19AA04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09B2317"/>
    <w:multiLevelType w:val="hybridMultilevel"/>
    <w:tmpl w:val="BC824B5A"/>
    <w:lvl w:ilvl="0" w:tplc="1E4ED93E">
      <w:start w:val="1"/>
      <w:numFmt w:val="decimal"/>
      <w:lvlText w:val="%1."/>
      <w:lvlJc w:val="left"/>
      <w:pPr>
        <w:ind w:left="40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6">
    <w:nsid w:val="51EA31CA"/>
    <w:multiLevelType w:val="hybridMultilevel"/>
    <w:tmpl w:val="6C487862"/>
    <w:lvl w:ilvl="0" w:tplc="A9DAAC0A">
      <w:start w:val="1"/>
      <w:numFmt w:val="decimal"/>
      <w:lvlText w:val="%1."/>
      <w:lvlJc w:val="left"/>
      <w:pPr>
        <w:ind w:left="40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7">
    <w:nsid w:val="51FF60D2"/>
    <w:multiLevelType w:val="multilevel"/>
    <w:tmpl w:val="E3640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65CC16A5"/>
    <w:multiLevelType w:val="hybridMultilevel"/>
    <w:tmpl w:val="783E62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0D202A6"/>
    <w:multiLevelType w:val="multilevel"/>
    <w:tmpl w:val="6F5E0C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7A1726BB"/>
    <w:multiLevelType w:val="hybridMultilevel"/>
    <w:tmpl w:val="F55E9F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6"/>
  </w:num>
  <w:num w:numId="6">
    <w:abstractNumId w:val="1"/>
  </w:num>
  <w:num w:numId="7">
    <w:abstractNumId w:val="3"/>
  </w:num>
  <w:num w:numId="8">
    <w:abstractNumId w:val="0"/>
  </w:num>
  <w:num w:numId="9">
    <w:abstractNumId w:val="4"/>
  </w:num>
  <w:num w:numId="10">
    <w:abstractNumId w:val="10"/>
  </w:num>
  <w:num w:numId="11">
    <w:abstractNumId w:val="8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E097A"/>
    <w:rsid w:val="00023EF0"/>
    <w:rsid w:val="00082606"/>
    <w:rsid w:val="000A318E"/>
    <w:rsid w:val="000D38CF"/>
    <w:rsid w:val="000E58E7"/>
    <w:rsid w:val="001079D5"/>
    <w:rsid w:val="001679DF"/>
    <w:rsid w:val="0017213F"/>
    <w:rsid w:val="001F69D6"/>
    <w:rsid w:val="0020426A"/>
    <w:rsid w:val="00212C97"/>
    <w:rsid w:val="0021500D"/>
    <w:rsid w:val="00217FD2"/>
    <w:rsid w:val="00227860"/>
    <w:rsid w:val="002361B5"/>
    <w:rsid w:val="002A0F25"/>
    <w:rsid w:val="002B0713"/>
    <w:rsid w:val="002E435D"/>
    <w:rsid w:val="002E5C6E"/>
    <w:rsid w:val="002E717C"/>
    <w:rsid w:val="002F0EA0"/>
    <w:rsid w:val="0036755B"/>
    <w:rsid w:val="003A215F"/>
    <w:rsid w:val="003A2A71"/>
    <w:rsid w:val="003C3411"/>
    <w:rsid w:val="003C7216"/>
    <w:rsid w:val="003F5C5E"/>
    <w:rsid w:val="003F7373"/>
    <w:rsid w:val="00432CD7"/>
    <w:rsid w:val="00473E4A"/>
    <w:rsid w:val="00475313"/>
    <w:rsid w:val="0048181B"/>
    <w:rsid w:val="004A0DED"/>
    <w:rsid w:val="004B4C6F"/>
    <w:rsid w:val="004D4910"/>
    <w:rsid w:val="004E097A"/>
    <w:rsid w:val="004E7E55"/>
    <w:rsid w:val="00556DB3"/>
    <w:rsid w:val="0058219E"/>
    <w:rsid w:val="005877D1"/>
    <w:rsid w:val="00593D3C"/>
    <w:rsid w:val="005B2406"/>
    <w:rsid w:val="00601C46"/>
    <w:rsid w:val="00602E3B"/>
    <w:rsid w:val="00613BC9"/>
    <w:rsid w:val="006234AB"/>
    <w:rsid w:val="006315A3"/>
    <w:rsid w:val="00651EE4"/>
    <w:rsid w:val="00673DE1"/>
    <w:rsid w:val="006F2CE1"/>
    <w:rsid w:val="006F4710"/>
    <w:rsid w:val="0073379B"/>
    <w:rsid w:val="00747B8B"/>
    <w:rsid w:val="00757CAE"/>
    <w:rsid w:val="00780CEA"/>
    <w:rsid w:val="00804BDC"/>
    <w:rsid w:val="00821E59"/>
    <w:rsid w:val="008514BB"/>
    <w:rsid w:val="0085309D"/>
    <w:rsid w:val="00857D8B"/>
    <w:rsid w:val="00865783"/>
    <w:rsid w:val="00866067"/>
    <w:rsid w:val="008A307A"/>
    <w:rsid w:val="008A5EDF"/>
    <w:rsid w:val="008D1967"/>
    <w:rsid w:val="008E4C0B"/>
    <w:rsid w:val="00923DFA"/>
    <w:rsid w:val="00942EC8"/>
    <w:rsid w:val="00950693"/>
    <w:rsid w:val="009667C6"/>
    <w:rsid w:val="009775BB"/>
    <w:rsid w:val="00993467"/>
    <w:rsid w:val="00A102CD"/>
    <w:rsid w:val="00A350E1"/>
    <w:rsid w:val="00A82CAA"/>
    <w:rsid w:val="00A90FC0"/>
    <w:rsid w:val="00A94BB2"/>
    <w:rsid w:val="00AC3622"/>
    <w:rsid w:val="00AC7229"/>
    <w:rsid w:val="00AD10C4"/>
    <w:rsid w:val="00AD2462"/>
    <w:rsid w:val="00B17852"/>
    <w:rsid w:val="00B2674C"/>
    <w:rsid w:val="00B54994"/>
    <w:rsid w:val="00BC0020"/>
    <w:rsid w:val="00C07E73"/>
    <w:rsid w:val="00C173F5"/>
    <w:rsid w:val="00C20FA7"/>
    <w:rsid w:val="00C329E9"/>
    <w:rsid w:val="00CB51C1"/>
    <w:rsid w:val="00CC0F3F"/>
    <w:rsid w:val="00CC7A06"/>
    <w:rsid w:val="00CF0310"/>
    <w:rsid w:val="00D2174B"/>
    <w:rsid w:val="00D578E1"/>
    <w:rsid w:val="00D84AB3"/>
    <w:rsid w:val="00DE73BB"/>
    <w:rsid w:val="00E0624B"/>
    <w:rsid w:val="00EA6E7F"/>
    <w:rsid w:val="00EE2A7E"/>
    <w:rsid w:val="00F442F1"/>
    <w:rsid w:val="00F86EDE"/>
    <w:rsid w:val="00FA7975"/>
    <w:rsid w:val="00FF4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DB3"/>
    <w:pPr>
      <w:suppressAutoHyphens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E097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4E097A"/>
    <w:rPr>
      <w:rFonts w:ascii="Times New Roman" w:hAnsi="Times New Roman" w:cs="Calibri"/>
      <w:sz w:val="24"/>
      <w:szCs w:val="24"/>
      <w:lang w:eastAsia="ar-SA" w:bidi="ar-SA"/>
    </w:rPr>
  </w:style>
  <w:style w:type="paragraph" w:styleId="a5">
    <w:name w:val="footer"/>
    <w:basedOn w:val="a"/>
    <w:link w:val="a6"/>
    <w:uiPriority w:val="99"/>
    <w:rsid w:val="004E097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4E097A"/>
    <w:rPr>
      <w:rFonts w:ascii="Times New Roman" w:hAnsi="Times New Roman" w:cs="Calibri"/>
      <w:sz w:val="24"/>
      <w:szCs w:val="24"/>
      <w:lang w:eastAsia="ar-SA" w:bidi="ar-SA"/>
    </w:rPr>
  </w:style>
  <w:style w:type="table" w:styleId="a7">
    <w:name w:val="Table Grid"/>
    <w:basedOn w:val="a1"/>
    <w:uiPriority w:val="99"/>
    <w:rsid w:val="00804B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8D1967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rsid w:val="005B240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5B2406"/>
    <w:rPr>
      <w:rFonts w:ascii="Tahoma" w:hAnsi="Tahoma" w:cs="Tahoma"/>
      <w:sz w:val="16"/>
      <w:szCs w:val="16"/>
      <w:lang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997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72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7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7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7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7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9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97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kulturologia.ru/files/u1834/slavs-temporal-rings-3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hyperlink" Target="http://www.kulturologia.ru/files/u1834/slavs-temporal-rings-7.jpg" TargetMode="External"/><Relationship Id="rId34" Type="http://schemas.openxmlformats.org/officeDocument/2006/relationships/hyperlink" Target="http://www.kulturologia.ru/files/u1834/slavs-temporal-rings-14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kulturologia.ru/files/u1834/slavs-temporal-rings-5.jpg" TargetMode="External"/><Relationship Id="rId25" Type="http://schemas.openxmlformats.org/officeDocument/2006/relationships/hyperlink" Target="http://www.kulturologia.ru/files/u1834/slavs-temporal-rings-10.jpg" TargetMode="External"/><Relationship Id="rId33" Type="http://schemas.openxmlformats.org/officeDocument/2006/relationships/hyperlink" Target="http://www.kulturologia.ru/blogs/030713/18512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://www.kulturologia.ru/files/u1834/slavs-temporal-rings-12.jp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kulturologia.ru/files/u1834/slavs-temporal-rings-2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kulturologia.ru/files/u1834/slavs-temporal-rings-4.jpg" TargetMode="External"/><Relationship Id="rId23" Type="http://schemas.openxmlformats.org/officeDocument/2006/relationships/hyperlink" Target="http://www.kulturologia.ru/files/u1834/slavs-temporal-rings-9.jpg" TargetMode="External"/><Relationship Id="rId28" Type="http://schemas.openxmlformats.org/officeDocument/2006/relationships/image" Target="media/image11.jpeg"/><Relationship Id="rId36" Type="http://schemas.openxmlformats.org/officeDocument/2006/relationships/hyperlink" Target="http://www.kulturologia.ru/blogs/220912/17139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kulturologia.ru/files/u1834/slavs-temporal-rings-6.jpg" TargetMode="External"/><Relationship Id="rId31" Type="http://schemas.openxmlformats.org/officeDocument/2006/relationships/hyperlink" Target="http://www.kulturologia.ru/files/u1834/slavs-temporal-rings-13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ulturologia.ru/files/u1834/slavs-temporal-rings-1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www.kulturologia.ru/files/u1834/slavs-temporal-rings-11.jpg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1246</TotalTime>
  <Pages>32</Pages>
  <Words>4528</Words>
  <Characters>25810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2014-05-04T06:26:00Z</cp:lastPrinted>
  <dcterms:created xsi:type="dcterms:W3CDTF">2014-04-14T17:51:00Z</dcterms:created>
  <dcterms:modified xsi:type="dcterms:W3CDTF">2014-05-16T18:31:00Z</dcterms:modified>
</cp:coreProperties>
</file>