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622" w:rsidRDefault="000C4BCE">
      <w:pPr>
        <w:pStyle w:val="normal"/>
        <w:spacing w:before="200" w:after="0" w:line="240" w:lineRule="auto"/>
        <w:ind w:firstLine="429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Уважаемые коллеги! 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ресурс «ЯКласс» при поддержке Управления образования Дмитровского муниципального района Московской области в целях внедрения инновационных технологий в образование РФ приглашает к участию в апробации онлайн-ресурса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www.yaklass.ru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622" w:rsidRDefault="00340622">
      <w:pPr>
        <w:pStyle w:val="normal"/>
        <w:spacing w:before="200" w:after="0" w:line="240" w:lineRule="auto"/>
        <w:ind w:firstLine="564"/>
        <w:jc w:val="both"/>
      </w:pPr>
      <w:hyperlink r:id="rId7">
        <w:r w:rsidR="000C4BCE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«ЯКласс»</w:t>
        </w:r>
      </w:hyperlink>
      <w:r w:rsidR="000C4B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полнофункциональная система обучения и проверки знаний в рамках школьной системы образования, она получила признание </w:t>
      </w:r>
      <w:r w:rsidR="000C4BCE">
        <w:rPr>
          <w:rFonts w:ascii="Times New Roman" w:eastAsia="Times New Roman" w:hAnsi="Times New Roman" w:cs="Times New Roman"/>
          <w:sz w:val="24"/>
          <w:szCs w:val="24"/>
        </w:rPr>
        <w:t xml:space="preserve">тысяч школ по всей стране, а также </w:t>
      </w:r>
      <w:r w:rsidR="000C4BCE">
        <w:rPr>
          <w:rFonts w:ascii="Times New Roman" w:eastAsia="Times New Roman" w:hAnsi="Times New Roman" w:cs="Times New Roman"/>
          <w:sz w:val="24"/>
          <w:szCs w:val="24"/>
        </w:rPr>
        <w:t xml:space="preserve">уважение коллег и партнеров на рынке образования. </w:t>
      </w:r>
      <w:r w:rsidR="000C4BCE">
        <w:rPr>
          <w:rFonts w:ascii="Times New Roman" w:eastAsia="Times New Roman" w:hAnsi="Times New Roman" w:cs="Times New Roman"/>
          <w:sz w:val="24"/>
          <w:szCs w:val="24"/>
          <w:highlight w:val="white"/>
        </w:rPr>
        <w:t>Редактор упражнений работает наподобие конструктора и позволяет создавать минимум 50 вариантов одного задания. Таких возможностей в настоящее время не предлагает ни одна другая система дистанционного обучен</w:t>
      </w:r>
      <w:r w:rsidR="000C4BCE">
        <w:rPr>
          <w:rFonts w:ascii="Times New Roman" w:eastAsia="Times New Roman" w:hAnsi="Times New Roman" w:cs="Times New Roman"/>
          <w:sz w:val="24"/>
          <w:szCs w:val="24"/>
          <w:highlight w:val="white"/>
        </w:rPr>
        <w:t>ия. Сервис позволяет ученикам упражняться в решении задач, учителям - проводить проверочные работы, а также задавать в электронном виде домашние задания, которые невозможно списать. Родители могут следит за успеваемостью своего ребенка.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 информационными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атериалами о ресурсе ЯКласс можно познакомиться по ссылкам: </w:t>
      </w:r>
    </w:p>
    <w:p w:rsidR="00340622" w:rsidRDefault="000C4BCE">
      <w:pPr>
        <w:pStyle w:val="normal"/>
        <w:spacing w:before="200" w:after="0" w:line="240" w:lineRule="auto"/>
        <w:ind w:left="720" w:hanging="1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Презентация ЭОР «ЯКласс»</w:t>
        </w:r>
      </w:hyperlink>
    </w:p>
    <w:p w:rsidR="00340622" w:rsidRDefault="000C4BCE">
      <w:pPr>
        <w:pStyle w:val="normal"/>
        <w:spacing w:before="200" w:after="0" w:line="240" w:lineRule="auto"/>
        <w:ind w:left="720" w:hanging="1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</w:t>
      </w:r>
      <w:hyperlink r:id="rId10">
        <w:r>
          <w:rPr>
            <w:rFonts w:ascii="Times New Roman" w:eastAsia="Times New Roman" w:hAnsi="Times New Roman" w:cs="Times New Roman"/>
            <w:color w:val="4A86E8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ЯКласс - учителям</w:t>
        </w:r>
      </w:hyperlink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Подробнее о платформе можно узнать, просмотрев вид</w:t>
      </w:r>
      <w:r>
        <w:rPr>
          <w:rFonts w:ascii="Times New Roman" w:eastAsia="Times New Roman" w:hAnsi="Times New Roman" w:cs="Times New Roman"/>
          <w:sz w:val="24"/>
          <w:szCs w:val="24"/>
        </w:rPr>
        <w:t>еоролик по данной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Школы Московской области, которые уже учатся с ЯКласс, можно увидеть в</w:t>
      </w:r>
      <w:hyperlink r:id="rId14" w:anchor="!countryId=177&amp;regionId=21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5" w:anchor="!countryId=177&amp;regionId=2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ТОП-50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Выражаем уверенность в том, что полнофункциональная система обучения и проверки/</w:t>
      </w:r>
      <w:r>
        <w:rPr>
          <w:rFonts w:ascii="Times New Roman" w:eastAsia="Times New Roman" w:hAnsi="Times New Roman" w:cs="Times New Roman"/>
          <w:sz w:val="24"/>
          <w:szCs w:val="24"/>
        </w:rPr>
        <w:t>самопроверки знаний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ЯКласс»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школьной системы образования найдёт своё широкое применение в учебном процессе вашей школы. Особенного внимания заслуживает полная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интеграция ресурса «ЯКласс»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hyperlink r:id="rId1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Школьным порт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алом Московской области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«ЯКласс» попутно помогает школам Московской области решить ряд актуальных задач, в том числе системное посещение электронного журнала всеми участниками образовательного процесса.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Преимуществами участия в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340622" w:rsidRDefault="000C4BCE" w:rsidP="0068607E">
      <w:pPr>
        <w:pStyle w:val="normal"/>
        <w:spacing w:after="0" w:line="240" w:lineRule="auto"/>
        <w:ind w:left="278"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дключение неограниченного количества учителей и учащихся с расширенными правами доступа;</w:t>
      </w:r>
    </w:p>
    <w:p w:rsidR="00340622" w:rsidRDefault="000C4BCE" w:rsidP="0068607E">
      <w:pPr>
        <w:pStyle w:val="normal"/>
        <w:spacing w:after="0" w:line="240" w:lineRule="auto"/>
        <w:ind w:left="278"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доступ к 6 000 000 вариантов заданий, а также теории и тестам, составленным в соответствии с рекомендациями Минобрнауки РФ;</w:t>
      </w:r>
    </w:p>
    <w:p w:rsidR="00340622" w:rsidRDefault="000C4BCE" w:rsidP="0068607E">
      <w:pPr>
        <w:pStyle w:val="normal"/>
        <w:spacing w:after="0" w:line="240" w:lineRule="auto"/>
        <w:ind w:left="278"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гарантия самостоятельной работы каждо</w:t>
      </w:r>
      <w:r>
        <w:rPr>
          <w:rFonts w:ascii="Times New Roman" w:eastAsia="Times New Roman" w:hAnsi="Times New Roman" w:cs="Times New Roman"/>
          <w:sz w:val="24"/>
          <w:szCs w:val="24"/>
        </w:rPr>
        <w:t>го ученика с исключением возможности списывания;</w:t>
      </w:r>
    </w:p>
    <w:p w:rsidR="00340622" w:rsidRDefault="000C4BCE" w:rsidP="0068607E">
      <w:pPr>
        <w:pStyle w:val="normal"/>
        <w:spacing w:after="0" w:line="240" w:lineRule="auto"/>
        <w:ind w:left="278"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автоматизация и прозрачность оценки учащихся и мониторинг качества без дополнительных усилий;</w:t>
      </w:r>
    </w:p>
    <w:p w:rsidR="00340622" w:rsidRDefault="000C4BCE" w:rsidP="0068607E">
      <w:pPr>
        <w:pStyle w:val="normal"/>
        <w:spacing w:after="0" w:line="240" w:lineRule="auto"/>
        <w:ind w:left="278"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знакомство с эффективными методами мотивации учащихся на основе рейтинговой системы ТОПов классов.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 апроб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ации приглашаются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 математики, информатики, физики, русского языка, биологии, химии и начальной школы. Период участия в программе: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сентябрь - октябрь 2016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 участия в апробации необходимо: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1. Утвердить координатора от Вашей образователь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организации.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Шаг 2. Заполнить заявку на участие в апробации ресурса ЯКласс, перейдя по </w:t>
      </w:r>
      <w:hyperlink r:id="rId1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Этот шаг обязательный!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3. Запуск апробации в соответствии с дальнейшими инструкциями.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апробации администрация школы получит объективную статистику по работе с ЯКласс учителей и учащихся, а также отзывы педагогов, детей и их родителей.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результате участия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апробационной программе каждый учитель и школа в целом смогут принять обоснованное решение о дальнейшем применении онлайн-ресурса ЯКласс в своей работе.</w:t>
      </w:r>
    </w:p>
    <w:p w:rsidR="00340622" w:rsidRDefault="000C4BCE">
      <w:pPr>
        <w:pStyle w:val="normal"/>
        <w:spacing w:before="200"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Дополнительными плюсами </w:t>
      </w:r>
      <w:r>
        <w:rPr>
          <w:rFonts w:ascii="Times New Roman" w:eastAsia="Times New Roman" w:hAnsi="Times New Roman" w:cs="Times New Roman"/>
          <w:sz w:val="24"/>
          <w:szCs w:val="24"/>
        </w:rPr>
        <w:t>для участников апробационной программы станут:</w:t>
      </w:r>
    </w:p>
    <w:p w:rsidR="00340622" w:rsidRDefault="000C4BCE" w:rsidP="0068607E">
      <w:pPr>
        <w:pStyle w:val="normal"/>
        <w:spacing w:after="0" w:line="360" w:lineRule="auto"/>
        <w:ind w:left="720" w:hanging="15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●        сертификаты ИКТ-ком</w:t>
      </w:r>
      <w:r>
        <w:rPr>
          <w:rFonts w:ascii="Times New Roman" w:eastAsia="Times New Roman" w:hAnsi="Times New Roman" w:cs="Times New Roman"/>
          <w:sz w:val="24"/>
          <w:szCs w:val="24"/>
        </w:rPr>
        <w:t>петенции учителям;</w:t>
      </w:r>
    </w:p>
    <w:p w:rsidR="00340622" w:rsidRDefault="000C4BCE" w:rsidP="0068607E">
      <w:pPr>
        <w:pStyle w:val="normal"/>
        <w:spacing w:after="0" w:line="360" w:lineRule="auto"/>
        <w:ind w:left="720" w:hanging="15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●        благодарственные письма руководителям и учителям;</w:t>
      </w:r>
    </w:p>
    <w:p w:rsidR="00340622" w:rsidRDefault="000C4BCE" w:rsidP="0068607E">
      <w:pPr>
        <w:pStyle w:val="normal"/>
        <w:spacing w:after="0" w:line="360" w:lineRule="auto"/>
        <w:ind w:left="720" w:hanging="15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●        приглашение школы к участию в региональных семинарах и мастер-классах.</w:t>
      </w:r>
    </w:p>
    <w:p w:rsidR="0068607E" w:rsidRDefault="000C4BCE" w:rsidP="0068607E">
      <w:pPr>
        <w:pStyle w:val="normal"/>
        <w:spacing w:after="0" w:line="36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622" w:rsidRDefault="000C4BCE" w:rsidP="0068607E">
      <w:pPr>
        <w:pStyle w:val="normal"/>
        <w:spacing w:after="0" w:line="360" w:lineRule="auto"/>
        <w:ind w:firstLine="56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Координаторы апробации со стороны ЯКласс:</w:t>
      </w:r>
    </w:p>
    <w:p w:rsidR="00340622" w:rsidRDefault="000C4BCE" w:rsidP="0068607E">
      <w:pPr>
        <w:pStyle w:val="normal"/>
        <w:spacing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Володина Марина - руководитель методической службы, </w:t>
      </w:r>
    </w:p>
    <w:p w:rsidR="00340622" w:rsidRDefault="000C4BCE" w:rsidP="0068607E">
      <w:pPr>
        <w:pStyle w:val="normal"/>
        <w:spacing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онт. тел. + 7 (926) 4304847,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volodina@yaklass.ru</w:t>
        </w:r>
      </w:hyperlink>
    </w:p>
    <w:p w:rsidR="0068607E" w:rsidRDefault="0068607E" w:rsidP="0068607E">
      <w:pPr>
        <w:pStyle w:val="normal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0F4" w:rsidRDefault="000C4BCE" w:rsidP="0068607E">
      <w:pPr>
        <w:pStyle w:val="normal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Чекушина Юлия - руководитель проектов,  </w:t>
      </w:r>
    </w:p>
    <w:p w:rsidR="00340622" w:rsidRDefault="000C4BCE" w:rsidP="0068607E">
      <w:pPr>
        <w:pStyle w:val="normal"/>
        <w:spacing w:after="0" w:line="240" w:lineRule="auto"/>
        <w:ind w:firstLine="5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конт. тел. +7 (926) 6298289,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chekushina@yaklass.ru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скайп: checkushina28</w:t>
      </w:r>
    </w:p>
    <w:p w:rsidR="00340622" w:rsidRDefault="00340622" w:rsidP="0068607E">
      <w:pPr>
        <w:pStyle w:val="normal"/>
        <w:spacing w:after="0" w:line="240" w:lineRule="auto"/>
        <w:ind w:firstLine="429"/>
        <w:jc w:val="both"/>
      </w:pPr>
    </w:p>
    <w:p w:rsidR="00340622" w:rsidRDefault="000C4BCE">
      <w:pPr>
        <w:pStyle w:val="normal"/>
        <w:spacing w:before="200" w:after="0" w:line="24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уважением, команда «ЯКласс»</w:t>
      </w:r>
    </w:p>
    <w:sectPr w:rsidR="00340622" w:rsidSect="00340622">
      <w:headerReference w:type="default" r:id="rId20"/>
      <w:footerReference w:type="default" r:id="rId21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CE" w:rsidRDefault="000C4BCE" w:rsidP="00340622">
      <w:pPr>
        <w:spacing w:after="0" w:line="240" w:lineRule="auto"/>
      </w:pPr>
      <w:r>
        <w:separator/>
      </w:r>
    </w:p>
  </w:endnote>
  <w:endnote w:type="continuationSeparator" w:id="1">
    <w:p w:rsidR="000C4BCE" w:rsidRDefault="000C4BCE" w:rsidP="0034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22" w:rsidRDefault="00340622">
    <w:pPr>
      <w:pStyle w:val="normal"/>
      <w:tabs>
        <w:tab w:val="center" w:pos="4677"/>
        <w:tab w:val="right" w:pos="9355"/>
      </w:tabs>
      <w:spacing w:after="0" w:line="240" w:lineRule="auto"/>
      <w:jc w:val="right"/>
    </w:pPr>
  </w:p>
  <w:p w:rsidR="00340622" w:rsidRDefault="00340622">
    <w:pPr>
      <w:pStyle w:val="normal"/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CE" w:rsidRDefault="000C4BCE" w:rsidP="00340622">
      <w:pPr>
        <w:spacing w:after="0" w:line="240" w:lineRule="auto"/>
      </w:pPr>
      <w:r>
        <w:separator/>
      </w:r>
    </w:p>
  </w:footnote>
  <w:footnote w:type="continuationSeparator" w:id="1">
    <w:p w:rsidR="000C4BCE" w:rsidRDefault="000C4BCE" w:rsidP="0034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22" w:rsidRDefault="000C4BCE">
    <w:pPr>
      <w:pStyle w:val="normal"/>
      <w:spacing w:after="0" w:line="240" w:lineRule="auto"/>
      <w:ind w:left="-278"/>
    </w:pPr>
    <w:r>
      <w:rPr>
        <w:rFonts w:ascii="Arial" w:eastAsia="Arial" w:hAnsi="Arial" w:cs="Arial"/>
        <w:sz w:val="16"/>
        <w:szCs w:val="16"/>
      </w:rPr>
      <w:br/>
    </w:r>
  </w:p>
  <w:tbl>
    <w:tblPr>
      <w:tblStyle w:val="a5"/>
      <w:tblW w:w="9360" w:type="dxa"/>
      <w:tblInd w:w="276" w:type="dxa"/>
      <w:tblLayout w:type="fixed"/>
      <w:tblCellMar>
        <w:top w:w="0" w:type="dxa"/>
        <w:left w:w="0" w:type="dxa"/>
        <w:bottom w:w="0" w:type="dxa"/>
        <w:right w:w="0" w:type="dxa"/>
      </w:tblCellMar>
      <w:tblLook w:val="0600"/>
    </w:tblPr>
    <w:tblGrid>
      <w:gridCol w:w="5800"/>
      <w:gridCol w:w="3560"/>
    </w:tblGrid>
    <w:tr w:rsidR="0034062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500"/>
      </w:trPr>
      <w:tc>
        <w:tcPr>
          <w:tcW w:w="58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40622" w:rsidRDefault="000C4BCE">
          <w:pPr>
            <w:pStyle w:val="normal"/>
            <w:spacing w:after="0" w:line="240" w:lineRule="auto"/>
            <w:ind w:left="-95" w:hanging="5"/>
          </w:pPr>
          <w:r>
            <w:rPr>
              <w:noProof/>
            </w:rPr>
            <w:drawing>
              <wp:inline distT="114300" distB="114300" distL="114300" distR="114300">
                <wp:extent cx="3689886" cy="776288"/>
                <wp:effectExtent l="0" t="0" r="0" b="0"/>
                <wp:docPr id="1" name="image01.jpg" descr="logo_lin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logo_line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886" cy="776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40622" w:rsidRDefault="000C4BCE">
          <w:pPr>
            <w:pStyle w:val="normal"/>
            <w:spacing w:before="20" w:after="0" w:line="335" w:lineRule="auto"/>
          </w:pPr>
          <w:r>
            <w:rPr>
              <w:rFonts w:ascii="Arial" w:eastAsia="Arial" w:hAnsi="Arial" w:cs="Arial"/>
              <w:sz w:val="16"/>
              <w:szCs w:val="16"/>
            </w:rPr>
            <w:t>ООО “ЯКласс”. ИНН: 7728867666.</w:t>
          </w:r>
          <w:r>
            <w:rPr>
              <w:rFonts w:ascii="Arial" w:eastAsia="Arial" w:hAnsi="Arial" w:cs="Arial"/>
              <w:sz w:val="16"/>
              <w:szCs w:val="16"/>
            </w:rPr>
            <w:br/>
            <w:t>Москва, 125009, ул. Тверская, д. 6, стр. 5</w:t>
          </w:r>
          <w:r>
            <w:rPr>
              <w:rFonts w:ascii="Arial" w:eastAsia="Arial" w:hAnsi="Arial" w:cs="Arial"/>
              <w:sz w:val="16"/>
              <w:szCs w:val="16"/>
            </w:rPr>
            <w:br/>
            <w:t>Телефон: +7 (926) 629-82-89</w:t>
          </w:r>
          <w:r>
            <w:rPr>
              <w:rFonts w:ascii="Arial" w:eastAsia="Arial" w:hAnsi="Arial" w:cs="Arial"/>
              <w:sz w:val="16"/>
              <w:szCs w:val="16"/>
            </w:rPr>
            <w:br/>
            <w:t>info@yaklass.ru</w:t>
          </w:r>
          <w:r>
            <w:rPr>
              <w:rFonts w:ascii="Arial" w:eastAsia="Arial" w:hAnsi="Arial" w:cs="Arial"/>
              <w:sz w:val="16"/>
              <w:szCs w:val="16"/>
            </w:rPr>
            <w:br/>
            <w:t>www.yaklass.ru</w:t>
          </w:r>
        </w:p>
      </w:tc>
    </w:tr>
  </w:tbl>
  <w:p w:rsidR="00340622" w:rsidRDefault="00340622">
    <w:pPr>
      <w:pStyle w:val="normal"/>
      <w:spacing w:after="0" w:line="240" w:lineRule="auto"/>
      <w:ind w:left="-27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22"/>
    <w:rsid w:val="000C4BCE"/>
    <w:rsid w:val="00340622"/>
    <w:rsid w:val="00460E21"/>
    <w:rsid w:val="0068607E"/>
    <w:rsid w:val="006C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40622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3406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40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406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4062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406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0622"/>
  </w:style>
  <w:style w:type="table" w:customStyle="1" w:styleId="TableNormal">
    <w:name w:val="Table Normal"/>
    <w:rsid w:val="003406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4062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406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06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wfryjp8hjtvh.cloudfront.net/upload/files/2016-presentation-yaklass.pdf" TargetMode="External"/><Relationship Id="rId13" Type="http://schemas.openxmlformats.org/officeDocument/2006/relationships/hyperlink" Target="https://www.youtube.com/watch?v=IKk6gbxYZ_I&amp;feature=youtu.be" TargetMode="External"/><Relationship Id="rId18" Type="http://schemas.openxmlformats.org/officeDocument/2006/relationships/hyperlink" Target="mailto:volodina@yaklass.r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s://www.youtube.com/watch?v=IKk6gbxYZ_I&amp;feature=youtu.be" TargetMode="External"/><Relationship Id="rId17" Type="http://schemas.openxmlformats.org/officeDocument/2006/relationships/hyperlink" Target="https://docs.google.com/forms/d/e/1FAIpQLSfgwKz-LN4g3_68NlsP0qdUurT8R6X5Uo424oVDS3p2tm515A/view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.mosreg.ru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yaklass.ru/info/uciteliam/yaklass-dlya-uchitel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aklass.ru/Top/Schoo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aklass.ru/info/uciteliam/yaklass-dlya-uchitela" TargetMode="External"/><Relationship Id="rId19" Type="http://schemas.openxmlformats.org/officeDocument/2006/relationships/hyperlink" Target="mailto:chekushina@yaklass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2wfryjp8hjtvh.cloudfront.net/upload/files/2016-presentation-yaklass.pdf" TargetMode="External"/><Relationship Id="rId14" Type="http://schemas.openxmlformats.org/officeDocument/2006/relationships/hyperlink" Target="http://www.yaklass.ru/Top/School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2016-09-20T10:46:00Z</dcterms:created>
  <dcterms:modified xsi:type="dcterms:W3CDTF">2016-09-20T10:48:00Z</dcterms:modified>
</cp:coreProperties>
</file>