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E" w:rsidRPr="004E16AF" w:rsidRDefault="00AD198F" w:rsidP="004E16AF">
      <w:pPr>
        <w:jc w:val="center"/>
        <w:rPr>
          <w:b/>
        </w:rPr>
      </w:pPr>
      <w:r>
        <w:rPr>
          <w:b/>
        </w:rPr>
        <w:t>АВГУСТ 2016г</w:t>
      </w:r>
      <w:r w:rsidR="009E61AE" w:rsidRPr="004E16AF">
        <w:rPr>
          <w:b/>
        </w:rPr>
        <w:t>. РМО учителей начальных классов.</w:t>
      </w:r>
    </w:p>
    <w:p w:rsidR="00AF5E70" w:rsidRDefault="008153A0" w:rsidP="00D31904">
      <w:pPr>
        <w:jc w:val="both"/>
      </w:pPr>
      <w:r>
        <w:t xml:space="preserve">24.08.2016 г. в МОУ </w:t>
      </w:r>
      <w:proofErr w:type="spellStart"/>
      <w:r>
        <w:t>Яхромская</w:t>
      </w:r>
      <w:proofErr w:type="spellEnd"/>
      <w:r>
        <w:t xml:space="preserve"> СОШ №1 состоялось расширенное заседание районного методического объединения учителей начальных классов, куда были приглашены руководители школьных методических объединений и учителя, активно принимавшие участие в организации и проведении районных мероприятий, а также педагоги – участники конкурсов педагогического мастерства </w:t>
      </w:r>
      <w:r w:rsidR="00B973AC">
        <w:t xml:space="preserve">на </w:t>
      </w:r>
      <w:r>
        <w:t>муниципально</w:t>
      </w:r>
      <w:r w:rsidR="00B973AC">
        <w:t>м</w:t>
      </w:r>
      <w:r>
        <w:t xml:space="preserve"> и регионально</w:t>
      </w:r>
      <w:r w:rsidR="00B973AC">
        <w:t>м уровне</w:t>
      </w:r>
      <w:r>
        <w:t>.</w:t>
      </w:r>
    </w:p>
    <w:p w:rsidR="008153A0" w:rsidRDefault="008153A0" w:rsidP="00D31904">
      <w:pPr>
        <w:jc w:val="both"/>
      </w:pPr>
      <w:r>
        <w:t xml:space="preserve">Педагогов района тепло встречали учащиеся </w:t>
      </w:r>
      <w:proofErr w:type="spellStart"/>
      <w:r>
        <w:t>Яхромской</w:t>
      </w:r>
      <w:proofErr w:type="spellEnd"/>
      <w:r>
        <w:t xml:space="preserve"> СОШ №1, с приветственным словом выступила директор школы Кашина Т.В.</w:t>
      </w:r>
      <w:r w:rsidR="00B973AC">
        <w:t>.</w:t>
      </w:r>
      <w:r>
        <w:t xml:space="preserve"> </w:t>
      </w:r>
      <w:r w:rsidR="00B973AC">
        <w:t>Она рассказала о современных требованиях к учителю начальных классов, поделилась достижениями своей школы в образовательной деятельности.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4E16AF" w:rsidTr="004E16AF">
        <w:tc>
          <w:tcPr>
            <w:tcW w:w="5136" w:type="dxa"/>
          </w:tcPr>
          <w:p w:rsidR="004E16AF" w:rsidRDefault="004E16AF" w:rsidP="004E16AF">
            <w:r>
              <w:rPr>
                <w:noProof/>
                <w:lang w:eastAsia="ru-RU"/>
              </w:rPr>
              <w:drawing>
                <wp:inline distT="0" distB="0" distL="0" distR="0">
                  <wp:extent cx="3097342" cy="2321917"/>
                  <wp:effectExtent l="19050" t="0" r="7808" b="0"/>
                  <wp:docPr id="1" name="Рисунок 1" descr="C:\Users\Никитина Елена.C012-09\Desktop\2016-2017\Материалы мероприятий\24.08.16_РМО_Яхр.1\ФОТО 24.08.16 районный РМО начальная школа (1)\районный РМО начальная школа\DSC05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ина Елена.C012-09\Desktop\2016-2017\Материалы мероприятий\24.08.16_РМО_Яхр.1\ФОТО 24.08.16 районный РМО начальная школа (1)\районный РМО начальная школа\DSC05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878" cy="232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4E16AF" w:rsidRDefault="004E16AF" w:rsidP="00D3190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0254" cy="2324100"/>
                  <wp:effectExtent l="19050" t="0" r="4896" b="0"/>
                  <wp:docPr id="2" name="Рисунок 2" descr="C:\Users\Никитина Елена.C012-09\Desktop\2016-2017\Материалы мероприятий\24.08.16_РМО_Яхр.1\ФОТО 24.08.16 районный РМО начальная школа (1)\районный РМО начальная школа\DSC05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итина Елена.C012-09\Desktop\2016-2017\Материалы мероприятий\24.08.16_РМО_Яхр.1\ФОТО 24.08.16 районный РМО начальная школа (1)\районный РМО начальная школа\DSC05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152" cy="2324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6AF" w:rsidRDefault="004E16AF" w:rsidP="00D31904">
      <w:pPr>
        <w:jc w:val="both"/>
      </w:pPr>
    </w:p>
    <w:p w:rsidR="008153A0" w:rsidRDefault="000C6543" w:rsidP="00D3190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240030</wp:posOffset>
            </wp:positionV>
            <wp:extent cx="2175510" cy="1609725"/>
            <wp:effectExtent l="19050" t="0" r="0" b="0"/>
            <wp:wrapSquare wrapText="bothSides"/>
            <wp:docPr id="5" name="Рисунок 3" descr="DSC0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AC">
        <w:t>С анализом за прошлый учебный год и возможностями современных учебно-методических комплектов по реализации ФГОС НОО выс</w:t>
      </w:r>
      <w:r w:rsidR="006E6378">
        <w:t>тупила методист</w:t>
      </w:r>
      <w:r w:rsidR="00404DC7">
        <w:t xml:space="preserve"> информационно-методического центра</w:t>
      </w:r>
      <w:r w:rsidR="00CA2207">
        <w:t xml:space="preserve"> </w:t>
      </w:r>
      <w:r w:rsidR="006E6378">
        <w:t xml:space="preserve"> Никитина Е.В.. О</w:t>
      </w:r>
      <w:r w:rsidR="00B973AC">
        <w:t xml:space="preserve">собое внимание она уделила электронным учебникам, которые с 2016-2017 учебного года приобретены в  каждую школу. </w:t>
      </w:r>
      <w:r w:rsidR="00D06A4F">
        <w:t xml:space="preserve">ЭФУ  (электронная форма учебника) соответствует содержанию и художественному оформлению печатной форме учебника, но расширена </w:t>
      </w:r>
      <w:proofErr w:type="spellStart"/>
      <w:r w:rsidR="00D06A4F">
        <w:t>мультимедийными</w:t>
      </w:r>
      <w:proofErr w:type="spellEnd"/>
      <w:r w:rsidR="00D06A4F">
        <w:t xml:space="preserve"> и интерактивными ресурсами,  </w:t>
      </w:r>
      <w:r w:rsidR="0068644D">
        <w:t xml:space="preserve">которые позволяют учителю </w:t>
      </w:r>
      <w:r w:rsidR="006E6378">
        <w:t>решать задачи формирования универсальных учебных действий, как совокупность действий учащихся, обеспечивающих их способность к самостоятельному усвоению новых знаний и умений, включая и организацию этого процесса.</w:t>
      </w:r>
      <w:r w:rsidR="00B973AC">
        <w:t xml:space="preserve"> </w:t>
      </w:r>
    </w:p>
    <w:p w:rsidR="00CD5C04" w:rsidRDefault="000C6543" w:rsidP="00D3190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5715</wp:posOffset>
            </wp:positionV>
            <wp:extent cx="2113915" cy="1581150"/>
            <wp:effectExtent l="19050" t="0" r="635" b="0"/>
            <wp:wrapTight wrapText="bothSides">
              <wp:wrapPolygon edited="0">
                <wp:start x="-195" y="0"/>
                <wp:lineTo x="-195" y="21340"/>
                <wp:lineTo x="21606" y="21340"/>
                <wp:lineTo x="21606" y="0"/>
                <wp:lineTo x="-195" y="0"/>
              </wp:wrapPolygon>
            </wp:wrapTight>
            <wp:docPr id="7" name="Рисунок 5" descr="DSC0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A2207">
        <w:t>Прусаченкова</w:t>
      </w:r>
      <w:proofErr w:type="spellEnd"/>
      <w:r w:rsidR="00CA2207">
        <w:t xml:space="preserve"> Н.А., учитель начальных класса говорила об итоговой аттестации младших школьников. </w:t>
      </w:r>
      <w:r w:rsidR="005C2F39">
        <w:t xml:space="preserve">В начальной школе в соответствии с Законом  «Об образовании» </w:t>
      </w:r>
      <w:r w:rsidR="005C2F39" w:rsidRPr="008C62B3">
        <w:rPr>
          <w:b/>
        </w:rPr>
        <w:t>государственная итоговая аттестация не предусматривается</w:t>
      </w:r>
      <w:r w:rsidR="00CD5C04">
        <w:t>.</w:t>
      </w:r>
      <w:r w:rsidR="005C2F39">
        <w:t xml:space="preserve"> </w:t>
      </w:r>
      <w:r w:rsidR="00CA2207">
        <w:t>Стандарты и Примерная основная образовательная программа, включающая раздел «Система оценки</w:t>
      </w:r>
      <w:r w:rsidR="005C2F39">
        <w:t xml:space="preserve"> образовательных результатов</w:t>
      </w:r>
      <w:r w:rsidR="00CA2207">
        <w:t>»</w:t>
      </w:r>
      <w:r w:rsidR="005C2F39">
        <w:t xml:space="preserve">, являются основными базовыми </w:t>
      </w:r>
      <w:r w:rsidR="005C2F39">
        <w:lastRenderedPageBreak/>
        <w:t>документами, на основании которых каждая образовательная организация должна выстраивать  свою внутреннюю систему оценки. Критерии оценки результатов должны быть соотнесены с требованиями к внешней оценке. В мае 2016 года были проведены ВПР (всероссийские проверочные работы), которые были направлены на обеспечение единства образовательного пространства РФ</w:t>
      </w:r>
      <w:r w:rsidR="00CD5C04">
        <w:t xml:space="preserve">, совершенствование  </w:t>
      </w:r>
      <w:r w:rsidR="00D31904">
        <w:t>общероссийской</w:t>
      </w:r>
      <w:r w:rsidR="00CD5C04">
        <w:t xml:space="preserve"> системы оценки качества образования и поддержки введения ФГОС за счет предоставления образовательным организациям</w:t>
      </w:r>
      <w:r w:rsidR="00CD5C04">
        <w:rPr>
          <w:b/>
        </w:rPr>
        <w:t xml:space="preserve"> единых проверочных материалов и единых критериев оценивания учебных достижений.</w:t>
      </w:r>
      <w:r w:rsidR="00C46A89">
        <w:rPr>
          <w:b/>
        </w:rPr>
        <w:t xml:space="preserve"> </w:t>
      </w:r>
      <w:r w:rsidR="008C62B3" w:rsidRPr="00AC2774">
        <w:t xml:space="preserve">«Всероссийские проверочные работы </w:t>
      </w:r>
      <w:r w:rsidR="008C62B3" w:rsidRPr="00AC2774">
        <w:rPr>
          <w:b/>
          <w:bCs/>
        </w:rPr>
        <w:t xml:space="preserve">не являются государственной итоговой аттестацией. </w:t>
      </w:r>
      <w:r w:rsidR="008C62B3" w:rsidRPr="00AC2774">
        <w:t xml:space="preserve">Они </w:t>
      </w:r>
      <w:r w:rsidR="008C62B3" w:rsidRPr="00AC2774">
        <w:rPr>
          <w:b/>
          <w:bCs/>
        </w:rPr>
        <w:t xml:space="preserve">проводятся на региональном </w:t>
      </w:r>
      <w:r w:rsidR="008C62B3" w:rsidRPr="00AC2774">
        <w:t xml:space="preserve">или </w:t>
      </w:r>
      <w:r w:rsidR="008C62B3" w:rsidRPr="00AC2774">
        <w:rPr>
          <w:b/>
          <w:bCs/>
        </w:rPr>
        <w:t>школьном уровне</w:t>
      </w:r>
      <w:r w:rsidR="008C62B3" w:rsidRPr="00AC2774">
        <w:t xml:space="preserve">, их можно сравнить </w:t>
      </w:r>
      <w:proofErr w:type="gramStart"/>
      <w:r w:rsidR="008C62B3" w:rsidRPr="00AC2774">
        <w:t>с</w:t>
      </w:r>
      <w:proofErr w:type="gramEnd"/>
      <w:r w:rsidR="008C62B3" w:rsidRPr="00AC2774">
        <w:t xml:space="preserve"> годовыми контрольными работами, которые ранее традиционно проводились во многих регионах и отдельных школах», – отметил глава </w:t>
      </w:r>
      <w:proofErr w:type="spellStart"/>
      <w:r w:rsidR="008C62B3" w:rsidRPr="00AC2774">
        <w:t>Рособрнадзора</w:t>
      </w:r>
      <w:proofErr w:type="spellEnd"/>
      <w:r w:rsidR="008C62B3" w:rsidRPr="00AC2774">
        <w:t xml:space="preserve"> Сергей Кравцов.</w:t>
      </w:r>
      <w:r w:rsidR="00C46A89">
        <w:t xml:space="preserve"> Поэтому прямое включение внешней оценки в итоговую оценку младши</w:t>
      </w:r>
      <w:r w:rsidR="00D31904">
        <w:t>х школьников исключается. Однако</w:t>
      </w:r>
      <w:r w:rsidR="00C46A89">
        <w:t xml:space="preserve"> хочется отметить высокие результаты по ВПР учащихся Дмитровского района. 85,3 % детей выполнили работу</w:t>
      </w:r>
      <w:r w:rsidR="00C46A89" w:rsidRPr="00C46A89">
        <w:t xml:space="preserve"> </w:t>
      </w:r>
      <w:r w:rsidR="00C46A89">
        <w:t>на «4» и «5» по русскому языку, 88% - по математике и 86,6% детей по окружающему миру. Это выше чем результаты Московской области и РФ.</w:t>
      </w:r>
    </w:p>
    <w:p w:rsidR="00C46A89" w:rsidRDefault="00656EFF" w:rsidP="00D31904">
      <w:pPr>
        <w:jc w:val="both"/>
      </w:pPr>
      <w:r>
        <w:t>Благодарственными письмами и грамотами были отмечены учителя, ученики которых завоевали первые места в конкурсах олимпиадных работ и научно-практической конференции учащихся «Проект года-2016», активно принимавших участие в работе методического центра по проведению районных мероприятий. Дипломами первой, второй, третьей степени были награждены педагоги, участвовавшие в районном конкурсе педагогических работников начальной школы.</w:t>
      </w:r>
    </w:p>
    <w:tbl>
      <w:tblPr>
        <w:tblStyle w:val="a3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216"/>
        <w:gridCol w:w="3336"/>
      </w:tblGrid>
      <w:tr w:rsidR="000C6543" w:rsidTr="00AD198F">
        <w:trPr>
          <w:trHeight w:val="2415"/>
          <w:jc w:val="center"/>
        </w:trPr>
        <w:tc>
          <w:tcPr>
            <w:tcW w:w="3270" w:type="dxa"/>
          </w:tcPr>
          <w:p w:rsidR="000C6543" w:rsidRDefault="000C6543" w:rsidP="00D3190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5800" cy="1466850"/>
                  <wp:effectExtent l="19050" t="0" r="6350" b="0"/>
                  <wp:docPr id="8" name="Рисунок 7" descr="DSC05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9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02" cy="14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0C6543" w:rsidRDefault="000C6543" w:rsidP="00D3190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1583" cy="1466850"/>
                  <wp:effectExtent l="19050" t="0" r="4367" b="0"/>
                  <wp:docPr id="9" name="Рисунок 8" descr="DSC05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88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045" cy="146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0C6543" w:rsidRDefault="000C6543" w:rsidP="00D3190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5800" cy="1466850"/>
                  <wp:effectExtent l="19050" t="0" r="6350" b="0"/>
                  <wp:docPr id="10" name="Рисунок 9" descr="DSC05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9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01" cy="14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543" w:rsidRDefault="000C6543" w:rsidP="00D31904">
      <w:pPr>
        <w:jc w:val="both"/>
      </w:pPr>
    </w:p>
    <w:p w:rsidR="00656EFF" w:rsidRDefault="00656EFF" w:rsidP="00D31904">
      <w:pPr>
        <w:ind w:firstLine="708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Победителями  стали:</w:t>
      </w:r>
    </w:p>
    <w:p w:rsidR="00656EFF" w:rsidRPr="0013128A" w:rsidRDefault="00656EFF" w:rsidP="00D31904">
      <w:pPr>
        <w:spacing w:after="0"/>
        <w:jc w:val="both"/>
        <w:rPr>
          <w:b/>
        </w:rPr>
      </w:pPr>
      <w:r w:rsidRPr="0013128A">
        <w:rPr>
          <w:b/>
        </w:rPr>
        <w:t>Номинация «Лучшая методическая разработка»</w:t>
      </w:r>
    </w:p>
    <w:p w:rsidR="00656EFF" w:rsidRDefault="00656EFF" w:rsidP="00D31904">
      <w:pPr>
        <w:spacing w:after="0"/>
        <w:jc w:val="both"/>
      </w:pPr>
      <w:r>
        <w:t xml:space="preserve">1-е место – </w:t>
      </w:r>
      <w:proofErr w:type="spellStart"/>
      <w:r>
        <w:t>Горшенкова</w:t>
      </w:r>
      <w:proofErr w:type="spellEnd"/>
      <w:r>
        <w:t xml:space="preserve"> И.И., учитель МОУ </w:t>
      </w:r>
      <w:proofErr w:type="spellStart"/>
      <w:r>
        <w:t>Яхромская</w:t>
      </w:r>
      <w:proofErr w:type="spellEnd"/>
      <w:r>
        <w:t xml:space="preserve"> СОШ №1, за конспект урока по русскому языку «Повелительная форма глагола. Суффиксы повелительной формы»;</w:t>
      </w:r>
    </w:p>
    <w:p w:rsidR="00656EFF" w:rsidRDefault="00656EFF" w:rsidP="00D31904">
      <w:pPr>
        <w:spacing w:after="0"/>
        <w:jc w:val="both"/>
      </w:pPr>
      <w:r>
        <w:t xml:space="preserve">2-е место – Большакова Ж.В., учитель МОУ </w:t>
      </w:r>
      <w:proofErr w:type="spellStart"/>
      <w:r>
        <w:t>Яхромская</w:t>
      </w:r>
      <w:proofErr w:type="spellEnd"/>
      <w:r>
        <w:t xml:space="preserve"> СОШ №1, за конспект урока по русскому языку «Правописание гласных и согласных в корнях слов, удвоенных согласных в словах»;</w:t>
      </w:r>
    </w:p>
    <w:p w:rsidR="00656EFF" w:rsidRDefault="00656EFF" w:rsidP="00D31904">
      <w:pPr>
        <w:spacing w:after="0"/>
        <w:jc w:val="both"/>
      </w:pPr>
      <w:r>
        <w:t xml:space="preserve">3-е место – Комарова Н.Н., учитель МОУ </w:t>
      </w:r>
      <w:proofErr w:type="spellStart"/>
      <w:r>
        <w:t>Дмитровская</w:t>
      </w:r>
      <w:proofErr w:type="spellEnd"/>
      <w:r>
        <w:t xml:space="preserve"> СОШ №8, за конспект внеурочного занятия «Расчетно-конструкторское бюро» по теме «Где хранится пресная вода?»;</w:t>
      </w:r>
    </w:p>
    <w:p w:rsidR="00656EFF" w:rsidRDefault="00656EFF" w:rsidP="00D31904">
      <w:pPr>
        <w:spacing w:after="0"/>
        <w:jc w:val="both"/>
      </w:pPr>
    </w:p>
    <w:p w:rsidR="00656EFF" w:rsidRPr="0013128A" w:rsidRDefault="00656EFF" w:rsidP="00D31904">
      <w:pPr>
        <w:spacing w:after="0"/>
        <w:jc w:val="both"/>
        <w:rPr>
          <w:b/>
        </w:rPr>
      </w:pPr>
      <w:r w:rsidRPr="0013128A">
        <w:rPr>
          <w:b/>
        </w:rPr>
        <w:t>Номинация «Профессиональный сайт учителя»</w:t>
      </w:r>
    </w:p>
    <w:p w:rsidR="00656EFF" w:rsidRDefault="00656EFF" w:rsidP="00D31904">
      <w:pPr>
        <w:spacing w:after="0"/>
        <w:jc w:val="both"/>
      </w:pPr>
      <w:r>
        <w:t xml:space="preserve">1-е место – Баринова Е.А., учитель МОУ </w:t>
      </w:r>
      <w:proofErr w:type="spellStart"/>
      <w:r>
        <w:t>Дмитровская</w:t>
      </w:r>
      <w:proofErr w:type="spellEnd"/>
      <w:r>
        <w:t xml:space="preserve"> СОШ №1;</w:t>
      </w:r>
    </w:p>
    <w:p w:rsidR="00656EFF" w:rsidRDefault="00656EFF" w:rsidP="00D31904">
      <w:pPr>
        <w:spacing w:after="0"/>
        <w:jc w:val="both"/>
      </w:pPr>
      <w:r>
        <w:t xml:space="preserve">2-е место – Литовкина Е.П., учитель МОУ </w:t>
      </w:r>
      <w:proofErr w:type="spellStart"/>
      <w:r>
        <w:t>Дмитровская</w:t>
      </w:r>
      <w:proofErr w:type="spellEnd"/>
      <w:r>
        <w:t xml:space="preserve"> ООШ №5;</w:t>
      </w:r>
    </w:p>
    <w:p w:rsidR="00656EFF" w:rsidRDefault="00656EFF" w:rsidP="00D31904">
      <w:pPr>
        <w:spacing w:after="0"/>
        <w:jc w:val="both"/>
      </w:pPr>
      <w:r>
        <w:t xml:space="preserve">3-е место – </w:t>
      </w:r>
      <w:proofErr w:type="spellStart"/>
      <w:r>
        <w:t>Спирин</w:t>
      </w:r>
      <w:proofErr w:type="spellEnd"/>
      <w:r>
        <w:t xml:space="preserve"> А.Е., учитель МОУ </w:t>
      </w:r>
      <w:proofErr w:type="spellStart"/>
      <w:r>
        <w:t>Дмитровская</w:t>
      </w:r>
      <w:proofErr w:type="spellEnd"/>
      <w:r>
        <w:t xml:space="preserve"> СОШ №3 с УИОП.</w:t>
      </w:r>
    </w:p>
    <w:p w:rsidR="00656EFF" w:rsidRDefault="00656EFF" w:rsidP="00D31904">
      <w:pPr>
        <w:spacing w:after="0"/>
        <w:jc w:val="both"/>
      </w:pPr>
    </w:p>
    <w:p w:rsidR="00656EFF" w:rsidRPr="0013128A" w:rsidRDefault="00656EFF" w:rsidP="00D31904">
      <w:pPr>
        <w:spacing w:after="0"/>
        <w:jc w:val="both"/>
        <w:rPr>
          <w:b/>
        </w:rPr>
      </w:pPr>
      <w:r w:rsidRPr="0013128A">
        <w:rPr>
          <w:b/>
        </w:rPr>
        <w:lastRenderedPageBreak/>
        <w:t>Номинация «Лучший видеоролик»</w:t>
      </w:r>
    </w:p>
    <w:p w:rsidR="00656EFF" w:rsidRDefault="00656EFF" w:rsidP="00D31904">
      <w:pPr>
        <w:spacing w:after="0"/>
        <w:jc w:val="both"/>
      </w:pPr>
      <w:r>
        <w:t xml:space="preserve">1-е место – </w:t>
      </w:r>
      <w:proofErr w:type="spellStart"/>
      <w:r>
        <w:t>Прусаченкова</w:t>
      </w:r>
      <w:proofErr w:type="spellEnd"/>
      <w:r>
        <w:t xml:space="preserve"> Н.А., учитель МОУ </w:t>
      </w:r>
      <w:proofErr w:type="spellStart"/>
      <w:r>
        <w:t>Яхромская</w:t>
      </w:r>
      <w:proofErr w:type="spellEnd"/>
      <w:r>
        <w:t xml:space="preserve"> СОШ №1;</w:t>
      </w:r>
    </w:p>
    <w:p w:rsidR="00656EFF" w:rsidRDefault="00656EFF" w:rsidP="00D31904">
      <w:pPr>
        <w:spacing w:after="0"/>
        <w:jc w:val="both"/>
      </w:pPr>
      <w:r>
        <w:t xml:space="preserve">2-е место – Астапова Е.Г., учитель МОУ </w:t>
      </w:r>
      <w:proofErr w:type="spellStart"/>
      <w:r>
        <w:t>Яхромская</w:t>
      </w:r>
      <w:proofErr w:type="spellEnd"/>
      <w:r>
        <w:t xml:space="preserve"> СОШ №1;</w:t>
      </w:r>
    </w:p>
    <w:p w:rsidR="00656EFF" w:rsidRDefault="00656EFF" w:rsidP="00D31904">
      <w:pPr>
        <w:spacing w:after="0"/>
        <w:jc w:val="both"/>
      </w:pPr>
      <w:r>
        <w:t xml:space="preserve">3-е место – Мартынов В.Н., учитель МОУ </w:t>
      </w:r>
      <w:proofErr w:type="spellStart"/>
      <w:r>
        <w:t>Дмитровская</w:t>
      </w:r>
      <w:proofErr w:type="spellEnd"/>
      <w:r>
        <w:t xml:space="preserve"> ООШ №7.</w:t>
      </w:r>
    </w:p>
    <w:p w:rsidR="00656EFF" w:rsidRDefault="00656EFF" w:rsidP="00D31904">
      <w:pPr>
        <w:jc w:val="both"/>
        <w:rPr>
          <w:b/>
        </w:rPr>
      </w:pPr>
    </w:p>
    <w:p w:rsidR="009E61AE" w:rsidRDefault="009E61AE" w:rsidP="00D31904">
      <w:pPr>
        <w:jc w:val="both"/>
      </w:pPr>
      <w:r w:rsidRPr="0092744D">
        <w:t xml:space="preserve">В конце заседания каждый присутствующий смог дать оценку </w:t>
      </w:r>
      <w:r w:rsidR="0092744D">
        <w:t xml:space="preserve">проведенному </w:t>
      </w:r>
      <w:r w:rsidRPr="0092744D">
        <w:t>мероприятию и высказать свои предложения на будущий учебный год</w:t>
      </w:r>
      <w:r w:rsidR="0092744D" w:rsidRPr="0092744D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AD198F" w:rsidTr="00AD198F">
        <w:tc>
          <w:tcPr>
            <w:tcW w:w="4785" w:type="dxa"/>
          </w:tcPr>
          <w:p w:rsidR="00AD198F" w:rsidRDefault="00AD198F" w:rsidP="00D31904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4650" cy="1964789"/>
                  <wp:effectExtent l="19050" t="0" r="0" b="0"/>
                  <wp:docPr id="11" name="Рисунок 10" descr="DSC05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9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806" cy="196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D198F" w:rsidRDefault="00AD198F" w:rsidP="00AD198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978819"/>
                  <wp:effectExtent l="19050" t="0" r="9525" b="0"/>
                  <wp:docPr id="12" name="Рисунок 11" descr="DSC05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91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014" cy="198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98F" w:rsidRDefault="00AD198F" w:rsidP="00D31904">
      <w:pPr>
        <w:jc w:val="both"/>
      </w:pPr>
    </w:p>
    <w:p w:rsidR="0092744D" w:rsidRPr="0092744D" w:rsidRDefault="0092744D" w:rsidP="00D31904">
      <w:pPr>
        <w:jc w:val="both"/>
      </w:pPr>
      <w:r>
        <w:t>Методист ИМЦ Никитина Е.В.</w:t>
      </w:r>
    </w:p>
    <w:sectPr w:rsidR="0092744D" w:rsidRPr="0092744D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A0"/>
    <w:rsid w:val="000C6543"/>
    <w:rsid w:val="00404DC7"/>
    <w:rsid w:val="004E16AF"/>
    <w:rsid w:val="005C2F39"/>
    <w:rsid w:val="006315CF"/>
    <w:rsid w:val="00656EFF"/>
    <w:rsid w:val="0068644D"/>
    <w:rsid w:val="006E6378"/>
    <w:rsid w:val="008153A0"/>
    <w:rsid w:val="008C62B3"/>
    <w:rsid w:val="0092744D"/>
    <w:rsid w:val="009E61AE"/>
    <w:rsid w:val="00AD198F"/>
    <w:rsid w:val="00AE2085"/>
    <w:rsid w:val="00AF5E70"/>
    <w:rsid w:val="00B973AC"/>
    <w:rsid w:val="00C46A89"/>
    <w:rsid w:val="00C61279"/>
    <w:rsid w:val="00CA2207"/>
    <w:rsid w:val="00CD5C04"/>
    <w:rsid w:val="00D06A4F"/>
    <w:rsid w:val="00D3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5</cp:revision>
  <dcterms:created xsi:type="dcterms:W3CDTF">2016-09-02T08:04:00Z</dcterms:created>
  <dcterms:modified xsi:type="dcterms:W3CDTF">2016-11-09T07:14:00Z</dcterms:modified>
</cp:coreProperties>
</file>